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499" w:rsidP="6FE309E9" w:rsidRDefault="00321943" w14:paraId="00000001" w14:textId="77777777">
      <w:pPr>
        <w:jc w:val="center"/>
        <w:rPr>
          <w:rFonts w:ascii="Muli" w:hAnsi="Muli" w:eastAsia="Muli" w:cs="Muli"/>
          <w:b w:val="1"/>
          <w:bCs w:val="1"/>
          <w:color w:val="auto"/>
          <w:u w:val="single"/>
        </w:rPr>
      </w:pPr>
      <w:sdt>
        <w:sdtPr>
          <w:id w:val="949754115"/>
          <w:tag w:val="goog_rdk_0"/>
          <w:placeholder>
            <w:docPart w:val="DefaultPlaceholder_1081868574"/>
          </w:placeholder>
          <w:rPr>
            <w:rFonts w:ascii="Muli" w:hAnsi="Muli" w:eastAsia="Muli" w:cs="Muli"/>
          </w:rPr>
        </w:sdtPr>
        <w:sdtContent>
          <w:commentRangeStart w:id="0"/>
        </w:sdtContent>
      </w:sdt>
      <w:r w:rsidRPr="6FE309E9" w:rsidR="6FE309E9">
        <w:rPr>
          <w:rFonts w:ascii="Muli" w:hAnsi="Muli" w:eastAsia="Muli" w:cs="Muli"/>
          <w:b w:val="1"/>
          <w:bCs w:val="1"/>
          <w:color w:val="auto"/>
          <w:u w:val="single"/>
        </w:rPr>
        <w:t>Safeguarding Policy</w:t>
      </w:r>
      <w:commentRangeEnd w:id="0"/>
      <w:r>
        <w:rPr>
          <w:rStyle w:val="CommentReference"/>
        </w:rPr>
        <w:commentReference w:id="0"/>
      </w:r>
    </w:p>
    <w:p w:rsidR="00510499" w:rsidP="6FE309E9" w:rsidRDefault="00510499" w14:paraId="00000002" w14:textId="77777777">
      <w:pPr>
        <w:rPr>
          <w:rFonts w:ascii="Muli" w:hAnsi="Muli" w:eastAsia="Muli" w:cs="Muli"/>
          <w:color w:val="auto"/>
        </w:rPr>
      </w:pPr>
    </w:p>
    <w:p w:rsidR="00510499" w:rsidP="6FE309E9" w:rsidRDefault="00321943" w14:paraId="00000003" w14:textId="06344B11">
      <w:pPr>
        <w:pStyle w:val="Normal"/>
        <w:rPr>
          <w:rFonts w:ascii="Muli" w:hAnsi="Muli" w:eastAsia="Muli" w:cs="Muli"/>
          <w:noProof w:val="0"/>
          <w:color w:val="auto"/>
          <w:sz w:val="22"/>
          <w:szCs w:val="22"/>
          <w:lang w:val="en-GB"/>
        </w:rPr>
      </w:pPr>
      <w:r w:rsidRPr="6FE309E9" w:rsidR="6FE309E9">
        <w:rPr>
          <w:rFonts w:ascii="Muli" w:hAnsi="Muli" w:eastAsia="Muli" w:cs="Muli"/>
          <w:b w:val="1"/>
          <w:bCs w:val="1"/>
          <w:color w:val="auto"/>
          <w:u w:val="single"/>
        </w:rPr>
        <w:t xml:space="preserve">Policy Created: </w:t>
      </w:r>
      <w:r w:rsidRPr="6FE309E9" w:rsidR="6FE309E9">
        <w:rPr>
          <w:rFonts w:ascii="Muli" w:hAnsi="Muli" w:eastAsia="Muli" w:cs="Muli"/>
          <w:b w:val="0"/>
          <w:bCs w:val="0"/>
          <w:i w:val="1"/>
          <w:iCs w:val="1"/>
          <w:caps w:val="0"/>
          <w:smallCaps w:val="0"/>
          <w:strike w:val="0"/>
          <w:dstrike w:val="0"/>
          <w:noProof w:val="0"/>
          <w:color w:val="auto"/>
          <w:sz w:val="22"/>
          <w:szCs w:val="22"/>
          <w:u w:val="none"/>
          <w:lang w:val="en-GB"/>
        </w:rPr>
        <w:t>02.04.2024</w:t>
      </w:r>
    </w:p>
    <w:p w:rsidR="00510499" w:rsidP="6FE309E9" w:rsidRDefault="00510499" w14:paraId="00000004" w14:textId="77777777">
      <w:pPr>
        <w:rPr>
          <w:rFonts w:ascii="Muli" w:hAnsi="Muli" w:eastAsia="Muli" w:cs="Muli"/>
          <w:color w:val="auto"/>
        </w:rPr>
      </w:pPr>
    </w:p>
    <w:p w:rsidR="00510499" w:rsidP="6FE309E9" w:rsidRDefault="00321943" w14:paraId="00000005" w14:textId="77777777">
      <w:pPr>
        <w:rPr>
          <w:rFonts w:ascii="Muli" w:hAnsi="Muli" w:eastAsia="Muli" w:cs="Muli"/>
          <w:color w:val="auto"/>
        </w:rPr>
      </w:pPr>
      <w:r w:rsidRPr="6FE309E9" w:rsidR="6FE309E9">
        <w:rPr>
          <w:rFonts w:ascii="Muli" w:hAnsi="Muli" w:eastAsia="Muli" w:cs="Muli"/>
          <w:color w:val="auto"/>
        </w:rPr>
        <w:t>This policy will be reviewed on an annual basis (or as required) as a reflection of my commitment to safeguarding children and their families. This will be in addition to ongoing reflection, review and update of my practice which includes ongoing training and professional development.</w:t>
      </w:r>
    </w:p>
    <w:p w:rsidR="00510499" w:rsidP="6FE309E9" w:rsidRDefault="00510499" w14:paraId="00000006" w14:textId="77777777">
      <w:pPr>
        <w:rPr>
          <w:rFonts w:ascii="Muli" w:hAnsi="Muli" w:eastAsia="Muli" w:cs="Muli"/>
          <w:color w:val="auto"/>
        </w:rPr>
      </w:pPr>
    </w:p>
    <w:p w:rsidR="00510499" w:rsidP="6FE309E9" w:rsidRDefault="00321943" w14:paraId="00000007"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My Commitment to Safeguarding Children</w:t>
      </w:r>
    </w:p>
    <w:p w:rsidR="00510499" w:rsidP="6FE309E9" w:rsidRDefault="00510499" w14:paraId="00000008" w14:textId="77777777">
      <w:pPr>
        <w:rPr>
          <w:rFonts w:ascii="Muli" w:hAnsi="Muli" w:eastAsia="Muli" w:cs="Muli"/>
          <w:b w:val="1"/>
          <w:bCs w:val="1"/>
          <w:color w:val="auto"/>
          <w:u w:val="single"/>
        </w:rPr>
      </w:pPr>
    </w:p>
    <w:p w:rsidR="00510499" w:rsidP="6FE309E9" w:rsidRDefault="00321943" w14:paraId="00000009" w14:textId="77777777">
      <w:pPr>
        <w:rPr>
          <w:rFonts w:ascii="Muli" w:hAnsi="Muli" w:eastAsia="Muli" w:cs="Muli"/>
          <w:color w:val="auto"/>
        </w:rPr>
      </w:pPr>
      <w:r w:rsidRPr="6FE309E9" w:rsidR="6FE309E9">
        <w:rPr>
          <w:rFonts w:ascii="Muli" w:hAnsi="Muli" w:eastAsia="Muli" w:cs="Muli"/>
          <w:color w:val="auto"/>
        </w:rPr>
        <w:t xml:space="preserve">As a childminder registered with </w:t>
      </w:r>
      <w:r w:rsidRPr="6FE309E9" w:rsidR="6FE309E9">
        <w:rPr>
          <w:rFonts w:ascii="Muli" w:hAnsi="Muli" w:eastAsia="Muli" w:cs="Muli"/>
          <w:color w:val="auto"/>
        </w:rPr>
        <w:t>tiney</w:t>
      </w:r>
      <w:r w:rsidRPr="6FE309E9" w:rsidR="6FE309E9">
        <w:rPr>
          <w:rFonts w:ascii="Muli" w:hAnsi="Muli" w:eastAsia="Muli" w:cs="Muli"/>
          <w:color w:val="auto"/>
        </w:rPr>
        <w:t xml:space="preserve"> I am the Designated Safeguarding Lead in the setting and must take lead responsibility for safeguarding children. The welfare of children in my care is paramount. Therefore, my primary responsibility will always be to the child. I also ensure that any person I work with is suitable to do so, has the relevant training and has passed any required checks to fulfil their roles. </w:t>
      </w:r>
    </w:p>
    <w:p w:rsidR="00510499" w:rsidP="6FE309E9" w:rsidRDefault="00510499" w14:paraId="0000000A" w14:textId="77777777">
      <w:pPr>
        <w:rPr>
          <w:rFonts w:ascii="Muli" w:hAnsi="Muli" w:eastAsia="Muli" w:cs="Muli"/>
          <w:color w:val="auto"/>
        </w:rPr>
      </w:pPr>
    </w:p>
    <w:p w:rsidR="00510499" w:rsidP="6FE309E9" w:rsidRDefault="00321943" w14:paraId="0000000B" w14:textId="77777777">
      <w:pPr>
        <w:rPr>
          <w:rFonts w:ascii="Muli" w:hAnsi="Muli" w:eastAsia="Muli" w:cs="Muli"/>
          <w:color w:val="auto"/>
        </w:rPr>
      </w:pPr>
      <w:r w:rsidRPr="6FE309E9" w:rsidR="6FE309E9">
        <w:rPr>
          <w:rFonts w:ascii="Muli" w:hAnsi="Muli" w:eastAsia="Muli" w:cs="Muli"/>
          <w:color w:val="auto"/>
        </w:rPr>
        <w:t>Myself and any assistants</w:t>
      </w:r>
      <w:r w:rsidRPr="6FE309E9" w:rsidR="6FE309E9">
        <w:rPr>
          <w:rFonts w:ascii="Muli" w:hAnsi="Muli" w:eastAsia="Muli" w:cs="Muli"/>
          <w:color w:val="auto"/>
        </w:rPr>
        <w:t xml:space="preserve"> follow the guidance set out in ‘Working together to safeguard children’ and ‘Prevent duty guidance for England and Wales</w:t>
      </w:r>
      <w:r w:rsidRPr="6FE309E9" w:rsidR="6FE309E9">
        <w:rPr>
          <w:rFonts w:ascii="Muli" w:hAnsi="Muli" w:eastAsia="Muli" w:cs="Muli"/>
          <w:color w:val="auto"/>
        </w:rPr>
        <w:t>’.</w:t>
      </w:r>
      <w:r w:rsidRPr="6FE309E9" w:rsidR="6FE309E9">
        <w:rPr>
          <w:rFonts w:ascii="Muli" w:hAnsi="Muli" w:eastAsia="Muli" w:cs="Muli"/>
          <w:color w:val="auto"/>
        </w:rPr>
        <w:t xml:space="preserve"> In </w:t>
      </w:r>
      <w:r w:rsidRPr="6FE309E9" w:rsidR="6FE309E9">
        <w:rPr>
          <w:rFonts w:ascii="Muli" w:hAnsi="Muli" w:eastAsia="Muli" w:cs="Muli"/>
          <w:color w:val="auto"/>
        </w:rPr>
        <w:t>addition</w:t>
      </w:r>
      <w:r w:rsidRPr="6FE309E9" w:rsidR="6FE309E9">
        <w:rPr>
          <w:rFonts w:ascii="Muli" w:hAnsi="Muli" w:eastAsia="Muli" w:cs="Muli"/>
          <w:color w:val="auto"/>
        </w:rPr>
        <w:t xml:space="preserve"> I ensure my policies are in line with the Early Years Foundation Stage (EYFS) Statutory Framework </w:t>
      </w:r>
      <w:r w:rsidRPr="6FE309E9" w:rsidR="6FE309E9">
        <w:rPr>
          <w:rFonts w:ascii="Muli" w:hAnsi="Muli" w:eastAsia="Muli" w:cs="Muli"/>
          <w:color w:val="auto"/>
        </w:rPr>
        <w:t>For</w:t>
      </w:r>
      <w:r w:rsidRPr="6FE309E9" w:rsidR="6FE309E9">
        <w:rPr>
          <w:rFonts w:ascii="Muli" w:hAnsi="Muli" w:eastAsia="Muli" w:cs="Muli"/>
          <w:color w:val="auto"/>
        </w:rPr>
        <w:t xml:space="preserve"> Childminders and other relevant legislation. </w:t>
      </w:r>
    </w:p>
    <w:p w:rsidR="00510499" w:rsidP="6FE309E9" w:rsidRDefault="00510499" w14:paraId="0000000C" w14:textId="77777777">
      <w:pPr>
        <w:rPr>
          <w:rFonts w:ascii="Muli" w:hAnsi="Muli" w:eastAsia="Muli" w:cs="Muli"/>
          <w:b w:val="1"/>
          <w:bCs w:val="1"/>
          <w:color w:val="auto"/>
          <w:u w:val="single"/>
        </w:rPr>
      </w:pPr>
    </w:p>
    <w:p w:rsidR="00510499" w:rsidP="6FE309E9" w:rsidRDefault="00321943" w14:paraId="0000000D"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What the EYFS states:</w:t>
      </w:r>
    </w:p>
    <w:p w:rsidR="00510499" w:rsidP="6FE309E9" w:rsidRDefault="00321943" w14:paraId="0000000E" w14:textId="77777777">
      <w:pPr>
        <w:rPr>
          <w:rFonts w:ascii="Muli" w:hAnsi="Muli" w:eastAsia="Muli" w:cs="Muli"/>
          <w:color w:val="auto"/>
        </w:rPr>
      </w:pPr>
      <w:r>
        <w:br/>
      </w:r>
      <w:r w:rsidRPr="6FE309E9" w:rsidR="6FE309E9">
        <w:rPr>
          <w:rFonts w:ascii="Muli" w:hAnsi="Muli" w:eastAsia="Muli" w:cs="Muli"/>
          <w:color w:val="auto"/>
        </w:rPr>
        <w:t xml:space="preserve">3.1 Children learn best when they are healthy, safe, secure, when their individual needs are met, and when they have positive relationships with the adults caring for them. </w:t>
      </w:r>
    </w:p>
    <w:p w:rsidR="00510499" w:rsidP="6FE309E9" w:rsidRDefault="00510499" w14:paraId="0000000F" w14:textId="77777777">
      <w:pPr>
        <w:rPr>
          <w:rFonts w:ascii="Muli" w:hAnsi="Muli" w:eastAsia="Muli" w:cs="Muli"/>
          <w:color w:val="auto"/>
        </w:rPr>
      </w:pPr>
    </w:p>
    <w:p w:rsidR="00510499" w:rsidP="6FE309E9" w:rsidRDefault="00321943" w14:paraId="00000010" w14:textId="77777777">
      <w:pPr>
        <w:rPr>
          <w:rFonts w:ascii="Muli" w:hAnsi="Muli" w:eastAsia="Muli" w:cs="Muli"/>
          <w:color w:val="auto"/>
        </w:rPr>
      </w:pPr>
      <w:r w:rsidRPr="6FE309E9" w:rsidR="6FE309E9">
        <w:rPr>
          <w:rFonts w:ascii="Muli" w:hAnsi="Muli" w:eastAsia="Muli" w:cs="Muli"/>
          <w:color w:val="auto"/>
        </w:rPr>
        <w:t xml:space="preserve">3.2 This section of the framework sets out the safeguarding and welfare requirements childminders must meet. They are designed to help childminders create a high quality, welcoming, and safe setting where children can enjoy learning and grow in confidence. </w:t>
      </w:r>
    </w:p>
    <w:p w:rsidR="00510499" w:rsidP="6FE309E9" w:rsidRDefault="00510499" w14:paraId="00000011" w14:textId="77777777">
      <w:pPr>
        <w:rPr>
          <w:rFonts w:ascii="Muli" w:hAnsi="Muli" w:eastAsia="Muli" w:cs="Muli"/>
          <w:color w:val="auto"/>
        </w:rPr>
      </w:pPr>
    </w:p>
    <w:p w:rsidR="00510499" w:rsidP="6FE309E9" w:rsidRDefault="00321943" w14:paraId="00000012" w14:textId="77777777">
      <w:pPr>
        <w:rPr>
          <w:rFonts w:ascii="Muli" w:hAnsi="Muli" w:eastAsia="Muli" w:cs="Muli"/>
          <w:color w:val="auto"/>
        </w:rPr>
      </w:pPr>
      <w:r w:rsidRPr="6FE309E9" w:rsidR="6FE309E9">
        <w:rPr>
          <w:rFonts w:ascii="Muli" w:hAnsi="Muli" w:eastAsia="Muli" w:cs="Muli"/>
          <w:color w:val="auto"/>
        </w:rPr>
        <w:t xml:space="preserve">3.3 Providers must take all necessary steps to keep children safe and well. </w:t>
      </w:r>
    </w:p>
    <w:p w:rsidR="00510499" w:rsidP="6FE309E9" w:rsidRDefault="00510499" w14:paraId="00000013" w14:textId="77777777">
      <w:pPr>
        <w:rPr>
          <w:rFonts w:ascii="Muli" w:hAnsi="Muli" w:eastAsia="Muli" w:cs="Muli"/>
          <w:color w:val="auto"/>
        </w:rPr>
      </w:pPr>
    </w:p>
    <w:p w:rsidR="00510499" w:rsidP="6FE309E9" w:rsidRDefault="00321943" w14:paraId="00000014" w14:textId="77777777">
      <w:pPr>
        <w:rPr>
          <w:rFonts w:ascii="Muli" w:hAnsi="Muli" w:eastAsia="Muli" w:cs="Muli"/>
          <w:i w:val="1"/>
          <w:iCs w:val="1"/>
          <w:color w:val="auto"/>
        </w:rPr>
      </w:pPr>
      <w:r w:rsidRPr="6FE309E9" w:rsidR="6FE309E9">
        <w:rPr>
          <w:rFonts w:ascii="Muli" w:hAnsi="Muli" w:eastAsia="Muli" w:cs="Muli"/>
          <w:i w:val="1"/>
          <w:iCs w:val="1"/>
          <w:color w:val="auto"/>
        </w:rPr>
        <w:t xml:space="preserve">Page 15 of the EYFS Statutory Framework </w:t>
      </w:r>
      <w:r w:rsidRPr="6FE309E9" w:rsidR="6FE309E9">
        <w:rPr>
          <w:rFonts w:ascii="Muli" w:hAnsi="Muli" w:eastAsia="Muli" w:cs="Muli"/>
          <w:i w:val="1"/>
          <w:iCs w:val="1"/>
          <w:color w:val="auto"/>
        </w:rPr>
        <w:t>For</w:t>
      </w:r>
      <w:r w:rsidRPr="6FE309E9" w:rsidR="6FE309E9">
        <w:rPr>
          <w:rFonts w:ascii="Muli" w:hAnsi="Muli" w:eastAsia="Muli" w:cs="Muli"/>
          <w:i w:val="1"/>
          <w:iCs w:val="1"/>
          <w:color w:val="auto"/>
        </w:rPr>
        <w:t xml:space="preserve"> Childminders (2024)</w:t>
      </w:r>
    </w:p>
    <w:p w:rsidR="00510499" w:rsidP="6FE309E9" w:rsidRDefault="00510499" w14:paraId="00000015" w14:textId="77777777">
      <w:pPr>
        <w:rPr>
          <w:rFonts w:ascii="Muli" w:hAnsi="Muli" w:eastAsia="Muli" w:cs="Muli"/>
          <w:color w:val="auto"/>
        </w:rPr>
      </w:pPr>
    </w:p>
    <w:p w:rsidR="00510499" w:rsidP="6FE309E9" w:rsidRDefault="00321943" w14:paraId="00000016"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The NSPCC Definition of Safeguarding and Child Protection:</w:t>
      </w:r>
    </w:p>
    <w:p w:rsidR="00510499" w:rsidP="6FE309E9" w:rsidRDefault="00510499" w14:paraId="00000017" w14:textId="77777777">
      <w:pPr>
        <w:rPr>
          <w:rFonts w:ascii="Muli" w:hAnsi="Muli" w:eastAsia="Muli" w:cs="Muli"/>
          <w:b w:val="1"/>
          <w:bCs w:val="1"/>
          <w:color w:val="auto"/>
          <w:u w:val="single"/>
        </w:rPr>
      </w:pPr>
    </w:p>
    <w:p w:rsidR="00510499" w:rsidP="6FE309E9" w:rsidRDefault="00321943" w14:paraId="00000018" w14:textId="77777777">
      <w:pPr>
        <w:rPr>
          <w:rFonts w:ascii="Muli" w:hAnsi="Muli" w:eastAsia="Muli" w:cs="Muli"/>
          <w:color w:val="auto"/>
        </w:rPr>
      </w:pPr>
      <w:r w:rsidRPr="6FE309E9" w:rsidR="6FE309E9">
        <w:rPr>
          <w:rFonts w:ascii="Muli" w:hAnsi="Muli" w:eastAsia="Muli" w:cs="Muli"/>
          <w:color w:val="auto"/>
        </w:rPr>
        <w:t>Safeguarding is the action that is taken to promote the welfare of children and protect them from harm.</w:t>
      </w:r>
    </w:p>
    <w:p w:rsidR="00510499" w:rsidP="6FE309E9" w:rsidRDefault="00510499" w14:paraId="00000019" w14:textId="77777777">
      <w:pPr>
        <w:rPr>
          <w:rFonts w:ascii="Muli" w:hAnsi="Muli" w:eastAsia="Muli" w:cs="Muli"/>
          <w:color w:val="auto"/>
        </w:rPr>
      </w:pPr>
    </w:p>
    <w:p w:rsidR="00510499" w:rsidP="6FE309E9" w:rsidRDefault="00321943" w14:paraId="0000001A" w14:textId="77777777">
      <w:pPr>
        <w:rPr>
          <w:rFonts w:ascii="Muli" w:hAnsi="Muli" w:eastAsia="Muli" w:cs="Muli"/>
          <w:color w:val="auto"/>
        </w:rPr>
      </w:pPr>
      <w:r w:rsidRPr="6FE309E9" w:rsidR="6FE309E9">
        <w:rPr>
          <w:rFonts w:ascii="Muli" w:hAnsi="Muli" w:eastAsia="Muli" w:cs="Muli"/>
          <w:color w:val="auto"/>
        </w:rPr>
        <w:t>Safeguarding means:</w:t>
      </w:r>
    </w:p>
    <w:p w:rsidR="00510499" w:rsidP="6FE309E9" w:rsidRDefault="00510499" w14:paraId="0000001B" w14:textId="77777777">
      <w:pPr>
        <w:rPr>
          <w:rFonts w:ascii="Muli" w:hAnsi="Muli" w:eastAsia="Muli" w:cs="Muli"/>
          <w:color w:val="auto"/>
        </w:rPr>
      </w:pPr>
    </w:p>
    <w:p w:rsidR="00510499" w:rsidP="6FE309E9" w:rsidRDefault="00321943" w14:paraId="0000001C" w14:textId="77777777">
      <w:pPr>
        <w:numPr>
          <w:ilvl w:val="0"/>
          <w:numId w:val="5"/>
        </w:numPr>
        <w:ind w:left="850"/>
        <w:rPr>
          <w:rFonts w:ascii="Muli" w:hAnsi="Muli" w:eastAsia="Muli" w:cs="Muli"/>
          <w:color w:val="auto"/>
        </w:rPr>
      </w:pPr>
      <w:r w:rsidRPr="6FE309E9" w:rsidR="6FE309E9">
        <w:rPr>
          <w:rFonts w:ascii="Muli" w:hAnsi="Muli" w:eastAsia="Muli" w:cs="Muli"/>
          <w:color w:val="auto"/>
        </w:rPr>
        <w:t>protecting children from abuse and maltreatment</w:t>
      </w:r>
    </w:p>
    <w:p w:rsidR="00510499" w:rsidP="6FE309E9" w:rsidRDefault="00321943" w14:paraId="0000001D" w14:textId="77777777">
      <w:pPr>
        <w:numPr>
          <w:ilvl w:val="0"/>
          <w:numId w:val="5"/>
        </w:numPr>
        <w:ind w:left="850"/>
        <w:rPr>
          <w:rFonts w:ascii="Muli" w:hAnsi="Muli" w:eastAsia="Muli" w:cs="Muli"/>
          <w:color w:val="auto"/>
        </w:rPr>
      </w:pPr>
      <w:r w:rsidRPr="6FE309E9" w:rsidR="6FE309E9">
        <w:rPr>
          <w:rFonts w:ascii="Muli" w:hAnsi="Muli" w:eastAsia="Muli" w:cs="Muli"/>
          <w:color w:val="auto"/>
        </w:rPr>
        <w:t>preventing harm to children’s health or development</w:t>
      </w:r>
    </w:p>
    <w:p w:rsidR="00510499" w:rsidP="6FE309E9" w:rsidRDefault="00321943" w14:paraId="0000001E" w14:textId="77777777">
      <w:pPr>
        <w:numPr>
          <w:ilvl w:val="0"/>
          <w:numId w:val="5"/>
        </w:numPr>
        <w:ind w:left="850"/>
        <w:rPr>
          <w:rFonts w:ascii="Muli" w:hAnsi="Muli" w:eastAsia="Muli" w:cs="Muli"/>
          <w:color w:val="auto"/>
        </w:rPr>
      </w:pPr>
      <w:r w:rsidRPr="6FE309E9" w:rsidR="6FE309E9">
        <w:rPr>
          <w:rFonts w:ascii="Muli" w:hAnsi="Muli" w:eastAsia="Muli" w:cs="Muli"/>
          <w:color w:val="auto"/>
        </w:rPr>
        <w:t>ensuring children grow up with the provision of safe and effective care</w:t>
      </w:r>
    </w:p>
    <w:p w:rsidR="00510499" w:rsidP="6FE309E9" w:rsidRDefault="00321943" w14:paraId="0000001F" w14:textId="77777777">
      <w:pPr>
        <w:numPr>
          <w:ilvl w:val="0"/>
          <w:numId w:val="5"/>
        </w:numPr>
        <w:ind w:left="850"/>
        <w:rPr>
          <w:rFonts w:ascii="Muli" w:hAnsi="Muli" w:eastAsia="Muli" w:cs="Muli"/>
          <w:color w:val="auto"/>
        </w:rPr>
      </w:pPr>
      <w:r w:rsidRPr="6FE309E9" w:rsidR="6FE309E9">
        <w:rPr>
          <w:rFonts w:ascii="Muli" w:hAnsi="Muli" w:eastAsia="Muli" w:cs="Muli"/>
          <w:color w:val="auto"/>
        </w:rPr>
        <w:t>taking action to enable</w:t>
      </w:r>
      <w:r w:rsidRPr="6FE309E9" w:rsidR="6FE309E9">
        <w:rPr>
          <w:rFonts w:ascii="Muli" w:hAnsi="Muli" w:eastAsia="Muli" w:cs="Muli"/>
          <w:color w:val="auto"/>
        </w:rPr>
        <w:t xml:space="preserve"> all children and young people to have the best outcomes.</w:t>
      </w:r>
    </w:p>
    <w:p w:rsidR="00510499" w:rsidP="6FE309E9" w:rsidRDefault="00510499" w14:paraId="00000020" w14:textId="77777777">
      <w:pPr>
        <w:rPr>
          <w:rFonts w:ascii="Muli" w:hAnsi="Muli" w:eastAsia="Muli" w:cs="Muli"/>
          <w:color w:val="auto"/>
        </w:rPr>
      </w:pPr>
    </w:p>
    <w:p w:rsidR="00510499" w:rsidP="6FE309E9" w:rsidRDefault="00321943" w14:paraId="00000021" w14:textId="77777777">
      <w:pPr>
        <w:rPr>
          <w:rFonts w:ascii="Muli" w:hAnsi="Muli" w:eastAsia="Muli" w:cs="Muli"/>
          <w:color w:val="auto"/>
        </w:rPr>
      </w:pPr>
      <w:r w:rsidRPr="6FE309E9" w:rsidR="6FE309E9">
        <w:rPr>
          <w:rFonts w:ascii="Muli" w:hAnsi="Muli" w:eastAsia="Muli" w:cs="Muli"/>
          <w:color w:val="auto"/>
        </w:rPr>
        <w:t>Child protection is part of the safeguarding process. It focuses on protecting individual children identified as suffering or likely to suffer significant harm. This includes child protection procedures which detail how to respond to concerns about a child.</w:t>
      </w:r>
    </w:p>
    <w:p w:rsidR="00510499" w:rsidP="6FE309E9" w:rsidRDefault="00510499" w14:paraId="00000022" w14:textId="77777777">
      <w:pPr>
        <w:rPr>
          <w:rFonts w:ascii="Muli" w:hAnsi="Muli" w:eastAsia="Muli" w:cs="Muli"/>
          <w:color w:val="auto"/>
        </w:rPr>
      </w:pPr>
    </w:p>
    <w:p w:rsidR="00510499" w:rsidP="6FE309E9" w:rsidRDefault="00321943" w14:paraId="00000023"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My Responsibility as a Designated Safeguarding Lead</w:t>
      </w:r>
    </w:p>
    <w:p w:rsidR="00510499" w:rsidP="6FE309E9" w:rsidRDefault="00510499" w14:paraId="00000024" w14:textId="77777777">
      <w:pPr>
        <w:rPr>
          <w:rFonts w:ascii="Muli" w:hAnsi="Muli" w:eastAsia="Muli" w:cs="Muli"/>
          <w:b w:val="1"/>
          <w:bCs w:val="1"/>
          <w:color w:val="auto"/>
          <w:u w:val="single"/>
        </w:rPr>
      </w:pPr>
    </w:p>
    <w:p w:rsidR="00510499" w:rsidP="6FE309E9" w:rsidRDefault="00321943" w14:paraId="00000025" w14:textId="77777777">
      <w:pPr>
        <w:rPr>
          <w:rFonts w:ascii="Muli" w:hAnsi="Muli" w:eastAsia="Muli" w:cs="Muli"/>
          <w:color w:val="auto"/>
        </w:rPr>
      </w:pPr>
      <w:r w:rsidRPr="6FE309E9" w:rsidR="6FE309E9">
        <w:rPr>
          <w:rFonts w:ascii="Muli" w:hAnsi="Muli" w:eastAsia="Muli" w:cs="Muli"/>
          <w:color w:val="auto"/>
        </w:rPr>
        <w:t>Recognise, Record, Refer:</w:t>
      </w:r>
    </w:p>
    <w:p w:rsidR="00510499" w:rsidP="6FE309E9" w:rsidRDefault="00510499" w14:paraId="00000026" w14:textId="77777777">
      <w:pPr>
        <w:rPr>
          <w:rFonts w:ascii="Muli" w:hAnsi="Muli" w:eastAsia="Muli" w:cs="Muli"/>
          <w:color w:val="auto"/>
        </w:rPr>
      </w:pPr>
    </w:p>
    <w:p w:rsidR="00510499" w:rsidP="6FE309E9" w:rsidRDefault="00321943" w14:paraId="00000027" w14:textId="77777777">
      <w:pPr>
        <w:numPr>
          <w:ilvl w:val="0"/>
          <w:numId w:val="1"/>
        </w:numPr>
        <w:ind w:left="850"/>
        <w:rPr>
          <w:rFonts w:ascii="Muli" w:hAnsi="Muli" w:eastAsia="Muli" w:cs="Muli"/>
          <w:color w:val="auto"/>
        </w:rPr>
      </w:pPr>
      <w:r w:rsidRPr="6FE309E9" w:rsidR="6FE309E9">
        <w:rPr>
          <w:rFonts w:ascii="Muli" w:hAnsi="Muli" w:eastAsia="Muli" w:cs="Muli"/>
          <w:color w:val="auto"/>
        </w:rPr>
        <w:t>I will update my safeguarding training regularly and at least every three years.</w:t>
      </w:r>
    </w:p>
    <w:p w:rsidR="00510499" w:rsidP="6FE309E9" w:rsidRDefault="00321943" w14:paraId="00000028" w14:textId="77777777">
      <w:pPr>
        <w:numPr>
          <w:ilvl w:val="0"/>
          <w:numId w:val="1"/>
        </w:numPr>
        <w:ind w:left="850"/>
        <w:rPr>
          <w:rFonts w:ascii="Muli" w:hAnsi="Muli" w:eastAsia="Muli" w:cs="Muli"/>
          <w:color w:val="auto"/>
        </w:rPr>
      </w:pPr>
      <w:r w:rsidRPr="6FE309E9" w:rsidR="6FE309E9">
        <w:rPr>
          <w:rFonts w:ascii="Muli" w:hAnsi="Muli" w:eastAsia="Muli" w:cs="Muli"/>
          <w:color w:val="auto"/>
        </w:rPr>
        <w:t xml:space="preserve">I will </w:t>
      </w:r>
      <w:r w:rsidRPr="6FE309E9" w:rsidR="6FE309E9">
        <w:rPr>
          <w:rFonts w:ascii="Muli" w:hAnsi="Muli" w:eastAsia="Muli" w:cs="Muli"/>
          <w:color w:val="auto"/>
        </w:rPr>
        <w:t>identify</w:t>
      </w:r>
      <w:r w:rsidRPr="6FE309E9" w:rsidR="6FE309E9">
        <w:rPr>
          <w:rFonts w:ascii="Muli" w:hAnsi="Muli" w:eastAsia="Muli" w:cs="Muli"/>
          <w:color w:val="auto"/>
        </w:rPr>
        <w:t xml:space="preserve">, </w:t>
      </w:r>
      <w:r w:rsidRPr="6FE309E9" w:rsidR="6FE309E9">
        <w:rPr>
          <w:rFonts w:ascii="Muli" w:hAnsi="Muli" w:eastAsia="Muli" w:cs="Muli"/>
          <w:color w:val="auto"/>
        </w:rPr>
        <w:t>understand</w:t>
      </w:r>
      <w:r w:rsidRPr="6FE309E9" w:rsidR="6FE309E9">
        <w:rPr>
          <w:rFonts w:ascii="Muli" w:hAnsi="Muli" w:eastAsia="Muli" w:cs="Muli"/>
          <w:color w:val="auto"/>
        </w:rPr>
        <w:t xml:space="preserve"> and respond appropriately to the signs of </w:t>
      </w:r>
      <w:r w:rsidRPr="6FE309E9" w:rsidR="6FE309E9">
        <w:rPr>
          <w:rFonts w:ascii="Muli" w:hAnsi="Muli" w:eastAsia="Muli" w:cs="Muli"/>
          <w:color w:val="auto"/>
        </w:rPr>
        <w:t>possible abuse</w:t>
      </w:r>
      <w:r w:rsidRPr="6FE309E9" w:rsidR="6FE309E9">
        <w:rPr>
          <w:rFonts w:ascii="Muli" w:hAnsi="Muli" w:eastAsia="Muli" w:cs="Muli"/>
          <w:color w:val="auto"/>
        </w:rPr>
        <w:t xml:space="preserve"> and neglect.</w:t>
      </w:r>
    </w:p>
    <w:p w:rsidR="00510499" w:rsidP="6FE309E9" w:rsidRDefault="00321943" w14:paraId="00000029" w14:textId="77777777">
      <w:pPr>
        <w:numPr>
          <w:ilvl w:val="0"/>
          <w:numId w:val="1"/>
        </w:numPr>
        <w:ind w:left="850"/>
        <w:rPr>
          <w:rFonts w:ascii="Muli" w:hAnsi="Muli" w:eastAsia="Muli" w:cs="Muli"/>
          <w:color w:val="auto"/>
        </w:rPr>
      </w:pPr>
      <w:r w:rsidRPr="6FE309E9" w:rsidR="6FE309E9">
        <w:rPr>
          <w:rFonts w:ascii="Muli" w:hAnsi="Muli" w:eastAsia="Muli" w:cs="Muli"/>
          <w:color w:val="auto"/>
        </w:rPr>
        <w:t>I will record any cause for concern promptly and accurately.</w:t>
      </w:r>
    </w:p>
    <w:p w:rsidR="00510499" w:rsidP="6FE309E9" w:rsidRDefault="00321943" w14:paraId="0000002A" w14:textId="77777777">
      <w:pPr>
        <w:numPr>
          <w:ilvl w:val="0"/>
          <w:numId w:val="1"/>
        </w:numPr>
        <w:ind w:left="850"/>
        <w:rPr>
          <w:rFonts w:ascii="Muli" w:hAnsi="Muli" w:eastAsia="Muli" w:cs="Muli"/>
          <w:color w:val="auto"/>
        </w:rPr>
      </w:pPr>
      <w:r w:rsidRPr="6FE309E9" w:rsidR="6FE309E9">
        <w:rPr>
          <w:rFonts w:ascii="Muli" w:hAnsi="Muli" w:eastAsia="Muli" w:cs="Muli"/>
          <w:color w:val="auto"/>
        </w:rPr>
        <w:t xml:space="preserve">If </w:t>
      </w:r>
      <w:r w:rsidRPr="6FE309E9" w:rsidR="6FE309E9">
        <w:rPr>
          <w:rFonts w:ascii="Muli" w:hAnsi="Muli" w:eastAsia="Muli" w:cs="Muli"/>
          <w:color w:val="auto"/>
        </w:rPr>
        <w:t>necessary</w:t>
      </w:r>
      <w:r w:rsidRPr="6FE309E9" w:rsidR="6FE309E9">
        <w:rPr>
          <w:rFonts w:ascii="Muli" w:hAnsi="Muli" w:eastAsia="Muli" w:cs="Muli"/>
          <w:color w:val="auto"/>
        </w:rPr>
        <w:t xml:space="preserve"> I will notify the local authority children’s social care team in which the child </w:t>
      </w:r>
      <w:r w:rsidRPr="6FE309E9" w:rsidR="6FE309E9">
        <w:rPr>
          <w:rFonts w:ascii="Muli" w:hAnsi="Muli" w:eastAsia="Muli" w:cs="Muli"/>
          <w:color w:val="auto"/>
        </w:rPr>
        <w:t>resides</w:t>
      </w:r>
      <w:r w:rsidRPr="6FE309E9" w:rsidR="6FE309E9">
        <w:rPr>
          <w:rFonts w:ascii="Muli" w:hAnsi="Muli" w:eastAsia="Muli" w:cs="Muli"/>
          <w:color w:val="auto"/>
        </w:rPr>
        <w:t xml:space="preserve"> (MASH or equivalent) in line with their local reporting procedures. In emergencies I will contact the police.</w:t>
      </w:r>
    </w:p>
    <w:p w:rsidR="00510499" w:rsidP="6FE309E9" w:rsidRDefault="00321943" w14:paraId="0000002B" w14:textId="77777777">
      <w:pPr>
        <w:numPr>
          <w:ilvl w:val="0"/>
          <w:numId w:val="1"/>
        </w:numPr>
        <w:ind w:left="850"/>
        <w:rPr>
          <w:rFonts w:ascii="Muli" w:hAnsi="Muli" w:eastAsia="Muli" w:cs="Muli"/>
          <w:color w:val="auto"/>
        </w:rPr>
      </w:pPr>
      <w:r w:rsidRPr="6FE309E9" w:rsidR="6FE309E9">
        <w:rPr>
          <w:rFonts w:ascii="Muli" w:hAnsi="Muli" w:eastAsia="Muli" w:cs="Muli"/>
          <w:color w:val="auto"/>
        </w:rPr>
        <w:t>In the event of</w:t>
      </w:r>
      <w:r w:rsidRPr="6FE309E9" w:rsidR="6FE309E9">
        <w:rPr>
          <w:rFonts w:ascii="Muli" w:hAnsi="Muli" w:eastAsia="Muli" w:cs="Muli"/>
          <w:color w:val="auto"/>
        </w:rPr>
        <w:t xml:space="preserve"> a serious accident or injury or death I will notify the LSP (Local Safeguarding Partnership), </w:t>
      </w:r>
      <w:r w:rsidRPr="6FE309E9" w:rsidR="6FE309E9">
        <w:rPr>
          <w:rFonts w:ascii="Muli" w:hAnsi="Muli" w:eastAsia="Muli" w:cs="Muli"/>
          <w:color w:val="auto"/>
        </w:rPr>
        <w:t>tiney</w:t>
      </w:r>
      <w:r w:rsidRPr="6FE309E9" w:rsidR="6FE309E9">
        <w:rPr>
          <w:rFonts w:ascii="Muli" w:hAnsi="Muli" w:eastAsia="Muli" w:cs="Muli"/>
          <w:color w:val="auto"/>
        </w:rPr>
        <w:t xml:space="preserve"> and my insurer and any advice given will be followed.</w:t>
      </w:r>
    </w:p>
    <w:p w:rsidR="00510499" w:rsidP="6FE309E9" w:rsidRDefault="00510499" w14:paraId="0000002C" w14:textId="77777777">
      <w:pPr>
        <w:rPr>
          <w:rFonts w:ascii="Muli" w:hAnsi="Muli" w:eastAsia="Muli" w:cs="Muli"/>
          <w:color w:val="auto"/>
        </w:rPr>
      </w:pPr>
    </w:p>
    <w:p w:rsidR="00510499" w:rsidP="6FE309E9" w:rsidRDefault="00321943" w14:paraId="0000002D"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Household Members, Assistants and Regular Visitors:</w:t>
      </w:r>
    </w:p>
    <w:p w:rsidR="00510499" w:rsidP="6FE309E9" w:rsidRDefault="00510499" w14:paraId="0000002E" w14:textId="77777777">
      <w:pPr>
        <w:rPr>
          <w:rFonts w:ascii="Muli" w:hAnsi="Muli" w:eastAsia="Muli" w:cs="Muli"/>
          <w:color w:val="auto"/>
        </w:rPr>
      </w:pPr>
    </w:p>
    <w:p w:rsidR="00510499" w:rsidP="6FE309E9" w:rsidRDefault="00321943" w14:paraId="0000002F" w14:textId="77777777">
      <w:pPr>
        <w:numPr>
          <w:ilvl w:val="0"/>
          <w:numId w:val="6"/>
        </w:numPr>
        <w:ind w:left="850"/>
        <w:rPr>
          <w:rFonts w:ascii="Muli" w:hAnsi="Muli" w:eastAsia="Muli" w:cs="Muli"/>
          <w:color w:val="auto"/>
        </w:rPr>
      </w:pPr>
      <w:r w:rsidRPr="6FE309E9" w:rsidR="6FE309E9">
        <w:rPr>
          <w:rFonts w:ascii="Muli" w:hAnsi="Muli" w:eastAsia="Muli" w:cs="Muli"/>
          <w:color w:val="auto"/>
        </w:rPr>
        <w:t xml:space="preserve">I will ensure that every person aged 16 or over in my home and anyone in regular contact with children in my care, including assistants and regular visitors has passed any required checks to fulfil their roles and has the relevant training (where </w:t>
      </w:r>
      <w:r w:rsidRPr="6FE309E9" w:rsidR="6FE309E9">
        <w:rPr>
          <w:rFonts w:ascii="Muli" w:hAnsi="Muli" w:eastAsia="Muli" w:cs="Muli"/>
          <w:color w:val="auto"/>
        </w:rPr>
        <w:t>appropriate)</w:t>
      </w:r>
      <w:r w:rsidRPr="6FE309E9" w:rsidR="6FE309E9">
        <w:rPr>
          <w:rFonts w:ascii="Muli" w:hAnsi="Muli" w:eastAsia="Muli" w:cs="Muli"/>
          <w:color w:val="auto"/>
        </w:rPr>
        <w:t>. DBS certificates are available for parents/carers to view on request.</w:t>
      </w:r>
    </w:p>
    <w:p w:rsidR="00510499" w:rsidP="6FE309E9" w:rsidRDefault="00321943" w14:paraId="00000030" w14:textId="77777777">
      <w:pPr>
        <w:numPr>
          <w:ilvl w:val="0"/>
          <w:numId w:val="6"/>
        </w:numPr>
        <w:ind w:left="850"/>
        <w:rPr>
          <w:rFonts w:ascii="Muli" w:hAnsi="Muli" w:eastAsia="Muli" w:cs="Muli"/>
          <w:color w:val="auto"/>
        </w:rPr>
      </w:pPr>
      <w:r w:rsidRPr="6FE309E9" w:rsidR="6FE309E9">
        <w:rPr>
          <w:rFonts w:ascii="Muli" w:hAnsi="Muli" w:eastAsia="Muli" w:cs="Muli"/>
          <w:color w:val="auto"/>
        </w:rPr>
        <w:t>I will not allow anyone whose suitability has not been checked, including through a criminal records check, to have unsupervised contact with the children being cared for.</w:t>
      </w:r>
    </w:p>
    <w:p w:rsidR="00510499" w:rsidP="6FE309E9" w:rsidRDefault="00510499" w14:paraId="00000031" w14:textId="77777777">
      <w:pPr>
        <w:widowControl w:val="0"/>
        <w:spacing w:before="13" w:line="281" w:lineRule="auto"/>
        <w:ind w:right="660"/>
        <w:jc w:val="both"/>
        <w:rPr>
          <w:rFonts w:ascii="Muli" w:hAnsi="Muli" w:eastAsia="Muli" w:cs="Muli"/>
          <w:color w:val="auto"/>
        </w:rPr>
      </w:pPr>
    </w:p>
    <w:p w:rsidR="00510499" w:rsidP="6FE309E9" w:rsidRDefault="00321943" w14:paraId="00000032"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Allegations</w:t>
      </w:r>
    </w:p>
    <w:p w:rsidR="00510499" w:rsidP="6FE309E9" w:rsidRDefault="00510499" w14:paraId="00000033" w14:textId="77777777">
      <w:pPr>
        <w:widowControl w:val="0"/>
        <w:spacing w:before="13"/>
        <w:ind w:right="660"/>
        <w:jc w:val="both"/>
        <w:rPr>
          <w:rFonts w:ascii="Muli" w:hAnsi="Muli" w:eastAsia="Muli" w:cs="Muli"/>
          <w:b w:val="1"/>
          <w:bCs w:val="1"/>
          <w:color w:val="auto"/>
        </w:rPr>
      </w:pPr>
    </w:p>
    <w:p w:rsidR="00510499" w:rsidP="6FE309E9" w:rsidRDefault="00321943" w14:paraId="00000034" w14:textId="77777777">
      <w:pPr>
        <w:widowControl w:val="0"/>
        <w:spacing w:before="13" w:line="281" w:lineRule="auto"/>
        <w:ind w:right="660"/>
        <w:jc w:val="both"/>
        <w:rPr>
          <w:rFonts w:ascii="Muli" w:hAnsi="Muli" w:eastAsia="Muli" w:cs="Muli"/>
          <w:color w:val="auto"/>
        </w:rPr>
      </w:pPr>
      <w:r w:rsidRPr="6FE309E9" w:rsidR="6FE309E9">
        <w:rPr>
          <w:rFonts w:ascii="Muli" w:hAnsi="Muli" w:eastAsia="Muli" w:cs="Muli"/>
          <w:color w:val="auto"/>
        </w:rPr>
        <w:t xml:space="preserve">I will report any allegations of abuse alleged to have been committed on my premises or elsewhere (for example on a visit) against anyone who is living in, working, or looking after children at the premises to the Local Authority Designated Officer (LADO) or equivalent as well as </w:t>
      </w:r>
      <w:r w:rsidRPr="6FE309E9" w:rsidR="6FE309E9">
        <w:rPr>
          <w:rFonts w:ascii="Muli" w:hAnsi="Muli" w:eastAsia="Muli" w:cs="Muli"/>
          <w:color w:val="auto"/>
        </w:rPr>
        <w:t>tiney</w:t>
      </w:r>
      <w:r w:rsidRPr="6FE309E9" w:rsidR="6FE309E9">
        <w:rPr>
          <w:rFonts w:ascii="Muli" w:hAnsi="Muli" w:eastAsia="Muli" w:cs="Muli"/>
          <w:color w:val="auto"/>
        </w:rPr>
        <w:t xml:space="preserve"> </w:t>
      </w:r>
      <w:r w:rsidRPr="6FE309E9" w:rsidR="6FE309E9">
        <w:rPr>
          <w:rFonts w:ascii="Muli" w:hAnsi="Muli" w:eastAsia="Muli" w:cs="Muli"/>
          <w:color w:val="auto"/>
        </w:rPr>
        <w:t>immediately</w:t>
      </w:r>
      <w:r w:rsidRPr="6FE309E9" w:rsidR="6FE309E9">
        <w:rPr>
          <w:rFonts w:ascii="Muli" w:hAnsi="Muli" w:eastAsia="Muli" w:cs="Muli"/>
          <w:color w:val="auto"/>
        </w:rPr>
        <w:t>.</w:t>
      </w:r>
    </w:p>
    <w:p w:rsidR="00510499" w:rsidP="6FE309E9" w:rsidRDefault="00510499" w14:paraId="00000035" w14:textId="77777777">
      <w:pPr>
        <w:widowControl w:val="0"/>
        <w:spacing w:before="13" w:line="281" w:lineRule="auto"/>
        <w:ind w:right="660"/>
        <w:jc w:val="both"/>
        <w:rPr>
          <w:rFonts w:ascii="Muli" w:hAnsi="Muli" w:eastAsia="Muli" w:cs="Muli"/>
          <w:b w:val="1"/>
          <w:bCs w:val="1"/>
          <w:color w:val="auto"/>
          <w:u w:val="single"/>
        </w:rPr>
      </w:pPr>
    </w:p>
    <w:p w:rsidR="00510499" w:rsidP="6FE309E9" w:rsidRDefault="00321943" w14:paraId="00000036"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If I suspect a child is being abused:</w:t>
      </w:r>
    </w:p>
    <w:p w:rsidR="00510499" w:rsidP="6FE309E9" w:rsidRDefault="00510499" w14:paraId="00000037" w14:textId="77777777">
      <w:pPr>
        <w:rPr>
          <w:rFonts w:ascii="Muli" w:hAnsi="Muli" w:eastAsia="Muli" w:cs="Muli"/>
          <w:color w:val="auto"/>
        </w:rPr>
      </w:pPr>
    </w:p>
    <w:p w:rsidR="00510499" w:rsidP="6FE309E9" w:rsidRDefault="00321943" w14:paraId="00000038" w14:textId="77777777">
      <w:pPr>
        <w:rPr>
          <w:rFonts w:ascii="Muli" w:hAnsi="Muli" w:eastAsia="Muli" w:cs="Muli"/>
          <w:color w:val="auto"/>
        </w:rPr>
      </w:pPr>
      <w:r w:rsidRPr="6FE309E9" w:rsidR="6FE309E9">
        <w:rPr>
          <w:rFonts w:ascii="Muli" w:hAnsi="Muli" w:eastAsia="Muli" w:cs="Muli"/>
          <w:color w:val="auto"/>
        </w:rPr>
        <w:t>In line with the EYFS I will pay particular attention to -</w:t>
      </w:r>
    </w:p>
    <w:p w:rsidR="00510499" w:rsidP="6FE309E9" w:rsidRDefault="00510499" w14:paraId="00000039" w14:textId="77777777">
      <w:pPr>
        <w:rPr>
          <w:rFonts w:ascii="Muli" w:hAnsi="Muli" w:eastAsia="Muli" w:cs="Muli"/>
          <w:color w:val="auto"/>
        </w:rPr>
      </w:pPr>
    </w:p>
    <w:p w:rsidR="00510499" w:rsidP="6FE309E9" w:rsidRDefault="00321943" w14:paraId="0000003A" w14:textId="77777777">
      <w:pPr>
        <w:numPr>
          <w:ilvl w:val="0"/>
          <w:numId w:val="2"/>
        </w:numPr>
        <w:ind w:left="850"/>
        <w:rPr>
          <w:rFonts w:ascii="Muli" w:hAnsi="Muli" w:eastAsia="Muli" w:cs="Muli"/>
          <w:color w:val="auto"/>
        </w:rPr>
      </w:pPr>
      <w:r w:rsidRPr="6FE309E9" w:rsidR="6FE309E9">
        <w:rPr>
          <w:rFonts w:ascii="Muli" w:hAnsi="Muli" w:eastAsia="Muli" w:cs="Muli"/>
          <w:color w:val="auto"/>
        </w:rPr>
        <w:t>Significant changes in children's behaviour.</w:t>
      </w:r>
    </w:p>
    <w:p w:rsidR="00510499" w:rsidP="6FE309E9" w:rsidRDefault="00321943" w14:paraId="0000003B" w14:textId="77777777">
      <w:pPr>
        <w:numPr>
          <w:ilvl w:val="0"/>
          <w:numId w:val="2"/>
        </w:numPr>
        <w:ind w:left="850"/>
        <w:rPr>
          <w:rFonts w:ascii="Muli" w:hAnsi="Muli" w:eastAsia="Muli" w:cs="Muli"/>
          <w:color w:val="auto"/>
        </w:rPr>
      </w:pPr>
      <w:r w:rsidRPr="6FE309E9" w:rsidR="6FE309E9">
        <w:rPr>
          <w:rFonts w:ascii="Muli" w:hAnsi="Muli" w:eastAsia="Muli" w:cs="Muli"/>
          <w:color w:val="auto"/>
        </w:rPr>
        <w:t xml:space="preserve"> A decline in children’s general well-being.</w:t>
      </w:r>
    </w:p>
    <w:p w:rsidR="00510499" w:rsidP="6FE309E9" w:rsidRDefault="00321943" w14:paraId="0000003C" w14:textId="77777777">
      <w:pPr>
        <w:numPr>
          <w:ilvl w:val="0"/>
          <w:numId w:val="2"/>
        </w:numPr>
        <w:ind w:left="850"/>
        <w:rPr>
          <w:rFonts w:ascii="Muli" w:hAnsi="Muli" w:eastAsia="Muli" w:cs="Muli"/>
          <w:color w:val="auto"/>
        </w:rPr>
      </w:pPr>
      <w:r w:rsidRPr="6FE309E9" w:rsidR="6FE309E9">
        <w:rPr>
          <w:rFonts w:ascii="Muli" w:hAnsi="Muli" w:eastAsia="Muli" w:cs="Muli"/>
          <w:color w:val="auto"/>
        </w:rPr>
        <w:t xml:space="preserve"> Unexplained bruising, marks or signs of </w:t>
      </w:r>
      <w:r w:rsidRPr="6FE309E9" w:rsidR="6FE309E9">
        <w:rPr>
          <w:rFonts w:ascii="Muli" w:hAnsi="Muli" w:eastAsia="Muli" w:cs="Muli"/>
          <w:color w:val="auto"/>
        </w:rPr>
        <w:t>possible abuse</w:t>
      </w:r>
      <w:r w:rsidRPr="6FE309E9" w:rsidR="6FE309E9">
        <w:rPr>
          <w:rFonts w:ascii="Muli" w:hAnsi="Muli" w:eastAsia="Muli" w:cs="Muli"/>
          <w:color w:val="auto"/>
        </w:rPr>
        <w:t xml:space="preserve"> or neglect.</w:t>
      </w:r>
    </w:p>
    <w:p w:rsidR="00510499" w:rsidP="6FE309E9" w:rsidRDefault="00321943" w14:paraId="0000003D" w14:textId="77777777">
      <w:pPr>
        <w:numPr>
          <w:ilvl w:val="0"/>
          <w:numId w:val="2"/>
        </w:numPr>
        <w:ind w:left="850"/>
        <w:rPr>
          <w:rFonts w:ascii="Muli" w:hAnsi="Muli" w:eastAsia="Muli" w:cs="Muli"/>
          <w:color w:val="auto"/>
        </w:rPr>
      </w:pPr>
      <w:r w:rsidRPr="6FE309E9" w:rsidR="6FE309E9">
        <w:rPr>
          <w:rFonts w:ascii="Muli" w:hAnsi="Muli" w:eastAsia="Muli" w:cs="Muli"/>
          <w:color w:val="auto"/>
        </w:rPr>
        <w:t xml:space="preserve"> Concerning comments from children.</w:t>
      </w:r>
    </w:p>
    <w:p w:rsidR="00510499" w:rsidP="6FE309E9" w:rsidRDefault="00321943" w14:paraId="0000003E" w14:textId="77777777">
      <w:pPr>
        <w:numPr>
          <w:ilvl w:val="0"/>
          <w:numId w:val="2"/>
        </w:numPr>
        <w:ind w:left="850"/>
        <w:rPr>
          <w:rFonts w:ascii="Muli" w:hAnsi="Muli" w:eastAsia="Muli" w:cs="Muli"/>
          <w:color w:val="auto"/>
        </w:rPr>
      </w:pPr>
      <w:r w:rsidRPr="6FE309E9" w:rsidR="6FE309E9">
        <w:rPr>
          <w:rFonts w:ascii="Muli" w:hAnsi="Muli" w:eastAsia="Muli" w:cs="Muli"/>
          <w:color w:val="auto"/>
        </w:rPr>
        <w:t xml:space="preserve">Inappropriate behaviour from assistants, or any other person working with the children. This could </w:t>
      </w:r>
      <w:r w:rsidRPr="6FE309E9" w:rsidR="6FE309E9">
        <w:rPr>
          <w:rFonts w:ascii="Muli" w:hAnsi="Muli" w:eastAsia="Muli" w:cs="Muli"/>
          <w:color w:val="auto"/>
        </w:rPr>
        <w:t>include:</w:t>
      </w:r>
      <w:r w:rsidRPr="6FE309E9" w:rsidR="6FE309E9">
        <w:rPr>
          <w:rFonts w:ascii="Muli" w:hAnsi="Muli" w:eastAsia="Muli" w:cs="Muli"/>
          <w:color w:val="auto"/>
        </w:rPr>
        <w:t xml:space="preserve"> inappropriate sexual comments; excessive one-to-one attention beyond what is </w:t>
      </w:r>
      <w:r w:rsidRPr="6FE309E9" w:rsidR="6FE309E9">
        <w:rPr>
          <w:rFonts w:ascii="Muli" w:hAnsi="Muli" w:eastAsia="Muli" w:cs="Muli"/>
          <w:color w:val="auto"/>
        </w:rPr>
        <w:t>required</w:t>
      </w:r>
      <w:r w:rsidRPr="6FE309E9" w:rsidR="6FE309E9">
        <w:rPr>
          <w:rFonts w:ascii="Muli" w:hAnsi="Muli" w:eastAsia="Muli" w:cs="Muli"/>
          <w:color w:val="auto"/>
        </w:rPr>
        <w:t xml:space="preserve"> through their role; or inappropriate sharing of images.</w:t>
      </w:r>
    </w:p>
    <w:p w:rsidR="00510499" w:rsidP="6FE309E9" w:rsidRDefault="00321943" w14:paraId="0000003F" w14:textId="77777777">
      <w:pPr>
        <w:numPr>
          <w:ilvl w:val="0"/>
          <w:numId w:val="2"/>
        </w:numPr>
        <w:ind w:left="850"/>
        <w:rPr>
          <w:rFonts w:ascii="Muli" w:hAnsi="Muli" w:eastAsia="Muli" w:cs="Muli"/>
          <w:color w:val="auto"/>
        </w:rPr>
      </w:pPr>
      <w:r w:rsidRPr="6FE309E9" w:rsidR="6FE309E9">
        <w:rPr>
          <w:rFonts w:ascii="Muli" w:hAnsi="Muli" w:eastAsia="Muli" w:cs="Muli"/>
          <w:color w:val="auto"/>
        </w:rPr>
        <w:t>Any reasons to suspect neglect or abuse outside the setting, for example in the child’s home or that a girl may have been subjected to (or is at risk of) female genital mutilation.</w:t>
      </w:r>
    </w:p>
    <w:p w:rsidR="00510499" w:rsidP="6FE309E9" w:rsidRDefault="00321943" w14:paraId="00000040" w14:textId="77777777">
      <w:pPr>
        <w:numPr>
          <w:ilvl w:val="0"/>
          <w:numId w:val="2"/>
        </w:numPr>
        <w:ind w:left="850"/>
        <w:rPr>
          <w:rFonts w:ascii="Muli" w:hAnsi="Muli" w:eastAsia="Muli" w:cs="Muli"/>
          <w:color w:val="auto"/>
        </w:rPr>
      </w:pPr>
      <w:r w:rsidRPr="6FE309E9" w:rsidR="6FE309E9">
        <w:rPr>
          <w:rFonts w:ascii="Muli" w:hAnsi="Muli" w:eastAsia="Muli" w:cs="Muli"/>
          <w:color w:val="auto"/>
        </w:rPr>
        <w:t>Any other concerns I may have about abuse occurring in the child’s home including regular non-attendance</w:t>
      </w:r>
    </w:p>
    <w:p w:rsidR="00510499" w:rsidP="6FE309E9" w:rsidRDefault="00510499" w14:paraId="00000041" w14:textId="77777777">
      <w:pPr>
        <w:rPr>
          <w:rFonts w:ascii="Muli" w:hAnsi="Muli" w:eastAsia="Muli" w:cs="Muli"/>
          <w:color w:val="auto"/>
        </w:rPr>
      </w:pPr>
    </w:p>
    <w:p w:rsidR="00510499" w:rsidP="6FE309E9" w:rsidRDefault="00321943" w14:paraId="00000042" w14:textId="77777777">
      <w:pPr>
        <w:rPr>
          <w:rFonts w:ascii="Muli" w:hAnsi="Muli" w:eastAsia="Muli" w:cs="Muli"/>
          <w:color w:val="auto"/>
        </w:rPr>
      </w:pPr>
      <w:r w:rsidRPr="6FE309E9" w:rsidR="6FE309E9">
        <w:rPr>
          <w:rFonts w:ascii="Muli" w:hAnsi="Muli" w:eastAsia="Muli" w:cs="Muli"/>
          <w:color w:val="auto"/>
        </w:rPr>
        <w:t xml:space="preserve">If doing so would not cause </w:t>
      </w:r>
      <w:r w:rsidRPr="6FE309E9" w:rsidR="6FE309E9">
        <w:rPr>
          <w:rFonts w:ascii="Muli" w:hAnsi="Muli" w:eastAsia="Muli" w:cs="Muli"/>
          <w:color w:val="auto"/>
        </w:rPr>
        <w:t>additional</w:t>
      </w:r>
      <w:r w:rsidRPr="6FE309E9" w:rsidR="6FE309E9">
        <w:rPr>
          <w:rFonts w:ascii="Muli" w:hAnsi="Muli" w:eastAsia="Muli" w:cs="Muli"/>
          <w:color w:val="auto"/>
        </w:rPr>
        <w:t xml:space="preserve"> risk to the child I will initially speak directly to the parent/carer about my concerns. If my concerns </w:t>
      </w:r>
      <w:r w:rsidRPr="6FE309E9" w:rsidR="6FE309E9">
        <w:rPr>
          <w:rFonts w:ascii="Muli" w:hAnsi="Muli" w:eastAsia="Muli" w:cs="Muli"/>
          <w:color w:val="auto"/>
        </w:rPr>
        <w:t>persist</w:t>
      </w:r>
      <w:r w:rsidRPr="6FE309E9" w:rsidR="6FE309E9">
        <w:rPr>
          <w:rFonts w:ascii="Muli" w:hAnsi="Muli" w:eastAsia="Muli" w:cs="Muli"/>
          <w:color w:val="auto"/>
        </w:rPr>
        <w:t xml:space="preserve"> I will report these to the local authority children’s services and the police if </w:t>
      </w:r>
      <w:r w:rsidRPr="6FE309E9" w:rsidR="6FE309E9">
        <w:rPr>
          <w:rFonts w:ascii="Muli" w:hAnsi="Muli" w:eastAsia="Muli" w:cs="Muli"/>
          <w:color w:val="auto"/>
        </w:rPr>
        <w:t>appropriate</w:t>
      </w:r>
      <w:r w:rsidRPr="6FE309E9" w:rsidR="6FE309E9">
        <w:rPr>
          <w:rFonts w:ascii="Muli" w:hAnsi="Muli" w:eastAsia="Muli" w:cs="Muli"/>
          <w:color w:val="auto"/>
        </w:rPr>
        <w:t xml:space="preserve"> and follow their advice. In these circumstances, I will give all the information </w:t>
      </w:r>
      <w:r w:rsidRPr="6FE309E9" w:rsidR="6FE309E9">
        <w:rPr>
          <w:rFonts w:ascii="Muli" w:hAnsi="Muli" w:eastAsia="Muli" w:cs="Muli"/>
          <w:color w:val="auto"/>
        </w:rPr>
        <w:t>required</w:t>
      </w:r>
      <w:r w:rsidRPr="6FE309E9" w:rsidR="6FE309E9">
        <w:rPr>
          <w:rFonts w:ascii="Muli" w:hAnsi="Muli" w:eastAsia="Muli" w:cs="Muli"/>
          <w:color w:val="auto"/>
        </w:rPr>
        <w:t xml:space="preserve"> to the relevant authority, including any confidential information that may be </w:t>
      </w:r>
      <w:r w:rsidRPr="6FE309E9" w:rsidR="6FE309E9">
        <w:rPr>
          <w:rFonts w:ascii="Muli" w:hAnsi="Muli" w:eastAsia="Muli" w:cs="Muli"/>
          <w:color w:val="auto"/>
        </w:rPr>
        <w:t>appropriate</w:t>
      </w:r>
      <w:r w:rsidRPr="6FE309E9" w:rsidR="6FE309E9">
        <w:rPr>
          <w:rFonts w:ascii="Muli" w:hAnsi="Muli" w:eastAsia="Muli" w:cs="Muli"/>
          <w:color w:val="auto"/>
        </w:rPr>
        <w:t xml:space="preserve">. </w:t>
      </w:r>
    </w:p>
    <w:p w:rsidR="00510499" w:rsidP="6FE309E9" w:rsidRDefault="00321943" w14:paraId="00000043" w14:textId="77777777">
      <w:pPr>
        <w:rPr>
          <w:rFonts w:ascii="Muli" w:hAnsi="Muli" w:eastAsia="Muli" w:cs="Muli"/>
          <w:color w:val="auto"/>
        </w:rPr>
      </w:pPr>
      <w:r w:rsidRPr="6FE309E9" w:rsidR="6FE309E9">
        <w:rPr>
          <w:rFonts w:ascii="Muli" w:hAnsi="Muli" w:eastAsia="Muli" w:cs="Muli"/>
          <w:color w:val="auto"/>
        </w:rPr>
        <w:t>If I am made aware of private fostering arrangements:</w:t>
      </w:r>
    </w:p>
    <w:p w:rsidR="00510499" w:rsidP="6FE309E9" w:rsidRDefault="00321943" w14:paraId="579F9508" w14:textId="3B5927FB">
      <w:pPr>
        <w:pStyle w:val="Normal"/>
        <w:jc w:val="both"/>
        <w:rPr>
          <w:rFonts w:ascii="Muli" w:hAnsi="Muli" w:eastAsia="Muli" w:cs="Muli"/>
          <w:color w:val="auto"/>
        </w:rPr>
      </w:pPr>
      <w:r w:rsidRPr="6FE309E9" w:rsidR="6FE309E9">
        <w:rPr>
          <w:rFonts w:ascii="Muli" w:hAnsi="Muli" w:eastAsia="Muli" w:cs="Muli"/>
          <w:color w:val="auto"/>
        </w:rPr>
        <w:t xml:space="preserve">If I suspect a child in my care is subject to a private fostering </w:t>
      </w:r>
      <w:r w:rsidRPr="6FE309E9" w:rsidR="6FE309E9">
        <w:rPr>
          <w:rFonts w:ascii="Muli" w:hAnsi="Muli" w:eastAsia="Muli" w:cs="Muli"/>
          <w:color w:val="auto"/>
        </w:rPr>
        <w:t>arrangement</w:t>
      </w:r>
      <w:r w:rsidRPr="6FE309E9" w:rsidR="6FE309E9">
        <w:rPr>
          <w:rFonts w:ascii="Muli" w:hAnsi="Muli" w:eastAsia="Muli" w:cs="Muli"/>
          <w:color w:val="auto"/>
        </w:rPr>
        <w:t xml:space="preserve"> I have a legal duty to report it to the local authority where the child is resident. I will contact them on </w:t>
      </w:r>
    </w:p>
    <w:p w:rsidR="00510499" w:rsidP="6FE309E9" w:rsidRDefault="00321943" w14:paraId="00000044" w14:textId="1A77DB2A">
      <w:pPr>
        <w:pStyle w:val="Normal"/>
        <w:jc w:val="both"/>
        <w:rPr>
          <w:rFonts w:ascii="Muli" w:hAnsi="Muli" w:eastAsia="Muli" w:cs="Muli"/>
          <w:b w:val="0"/>
          <w:bCs w:val="0"/>
          <w:i w:val="0"/>
          <w:iCs w:val="0"/>
          <w:caps w:val="0"/>
          <w:smallCaps w:val="0"/>
          <w:noProof w:val="0"/>
          <w:color w:val="auto"/>
          <w:sz w:val="36"/>
          <w:szCs w:val="36"/>
          <w:lang w:val="en-GB"/>
        </w:rPr>
      </w:pPr>
      <w:r w:rsidRPr="6FE309E9" w:rsidR="6FE309E9">
        <w:rPr>
          <w:rFonts w:ascii="Muli" w:hAnsi="Muli" w:eastAsia="Muli" w:cs="Muli"/>
          <w:b w:val="0"/>
          <w:bCs w:val="0"/>
          <w:i w:val="0"/>
          <w:iCs w:val="0"/>
          <w:caps w:val="0"/>
          <w:smallCaps w:val="0"/>
          <w:noProof w:val="0"/>
          <w:color w:val="auto"/>
          <w:sz w:val="36"/>
          <w:szCs w:val="36"/>
          <w:lang w:val="en-GB"/>
        </w:rPr>
        <w:t>030 0123 2224</w:t>
      </w:r>
    </w:p>
    <w:p w:rsidR="0B33B10C" w:rsidP="6FE309E9" w:rsidRDefault="0B33B10C" w14:paraId="059BE21F" w14:textId="53BE48CB">
      <w:pPr>
        <w:pStyle w:val="Normal"/>
        <w:jc w:val="both"/>
        <w:rPr>
          <w:rFonts w:ascii="Muli" w:hAnsi="Muli" w:eastAsia="Muli" w:cs="Muli"/>
          <w:b w:val="0"/>
          <w:bCs w:val="0"/>
          <w:i w:val="0"/>
          <w:iCs w:val="0"/>
          <w:caps w:val="0"/>
          <w:smallCaps w:val="0"/>
          <w:noProof w:val="0"/>
          <w:color w:val="auto"/>
          <w:sz w:val="36"/>
          <w:szCs w:val="36"/>
          <w:lang w:val="en-GB"/>
        </w:rPr>
      </w:pPr>
      <w:r w:rsidRPr="6FE309E9" w:rsidR="6FE309E9">
        <w:rPr>
          <w:rFonts w:ascii="Muli" w:hAnsi="Muli" w:eastAsia="Muli" w:cs="Muli"/>
          <w:b w:val="0"/>
          <w:bCs w:val="0"/>
          <w:i w:val="0"/>
          <w:iCs w:val="0"/>
          <w:caps w:val="0"/>
          <w:smallCaps w:val="0"/>
          <w:noProof w:val="0"/>
          <w:color w:val="auto"/>
          <w:sz w:val="36"/>
          <w:szCs w:val="36"/>
          <w:lang w:val="en-GB"/>
        </w:rPr>
        <w:t>030 0123 2327 (out of hours)</w:t>
      </w:r>
    </w:p>
    <w:p w:rsidR="00510499" w:rsidP="6FE309E9" w:rsidRDefault="00510499" w14:paraId="00000045" w14:textId="77777777">
      <w:pPr>
        <w:rPr>
          <w:rFonts w:ascii="Muli" w:hAnsi="Muli" w:eastAsia="Muli" w:cs="Muli"/>
          <w:color w:val="auto"/>
        </w:rPr>
      </w:pPr>
    </w:p>
    <w:p w:rsidR="00510499" w:rsidP="6FE309E9" w:rsidRDefault="00321943" w14:paraId="00000046"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If I suspect a child and/or a parent/carer is at risk from radicalisation:</w:t>
      </w:r>
    </w:p>
    <w:p w:rsidR="00510499" w:rsidP="6FE309E9" w:rsidRDefault="00510499" w14:paraId="00000047" w14:textId="77777777">
      <w:pPr>
        <w:rPr>
          <w:rFonts w:ascii="Muli" w:hAnsi="Muli" w:eastAsia="Muli" w:cs="Muli"/>
          <w:b w:val="1"/>
          <w:bCs w:val="1"/>
          <w:color w:val="auto"/>
          <w:u w:val="single"/>
        </w:rPr>
      </w:pPr>
    </w:p>
    <w:p w:rsidR="00510499" w:rsidP="6FE309E9" w:rsidRDefault="00321943" w14:paraId="00000048" w14:textId="77777777">
      <w:pPr>
        <w:rPr>
          <w:rFonts w:ascii="Muli" w:hAnsi="Muli" w:eastAsia="Muli" w:cs="Muli"/>
          <w:color w:val="auto"/>
        </w:rPr>
      </w:pPr>
      <w:r w:rsidRPr="6FE309E9" w:rsidR="6FE309E9">
        <w:rPr>
          <w:rFonts w:ascii="Muli" w:hAnsi="Muli" w:eastAsia="Muli" w:cs="Muli"/>
          <w:color w:val="auto"/>
        </w:rPr>
        <w:t>I will contact the national Prevent advice line to seek advice for anyone I suspect is vulnerable to being drawn into terrorism. I will also ensure I actively assess the risk of children in my setting being drawn into terrorism, including support for extremist ideas that are part of terrorist ideology.</w:t>
      </w:r>
    </w:p>
    <w:p w:rsidR="00510499" w:rsidP="6FE309E9" w:rsidRDefault="00510499" w14:paraId="00000049" w14:textId="77777777">
      <w:pPr>
        <w:rPr>
          <w:rFonts w:ascii="Muli" w:hAnsi="Muli" w:eastAsia="Muli" w:cs="Muli"/>
          <w:color w:val="auto"/>
        </w:rPr>
      </w:pPr>
    </w:p>
    <w:p w:rsidR="00510499" w:rsidP="6FE309E9" w:rsidRDefault="00321943" w14:paraId="0000004A"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Drugs and Alcohol:</w:t>
      </w:r>
    </w:p>
    <w:p w:rsidR="00510499" w:rsidP="6FE309E9" w:rsidRDefault="00510499" w14:paraId="0000004B" w14:textId="77777777">
      <w:pPr>
        <w:rPr>
          <w:rFonts w:ascii="Muli" w:hAnsi="Muli" w:eastAsia="Muli" w:cs="Muli"/>
          <w:color w:val="auto"/>
        </w:rPr>
      </w:pPr>
    </w:p>
    <w:p w:rsidR="00510499" w:rsidP="6FE309E9" w:rsidRDefault="00321943" w14:paraId="0000004C" w14:textId="77777777">
      <w:pPr>
        <w:rPr>
          <w:rFonts w:ascii="Muli" w:hAnsi="Muli" w:eastAsia="Muli" w:cs="Muli"/>
          <w:color w:val="auto"/>
        </w:rPr>
      </w:pPr>
      <w:r w:rsidRPr="6FE309E9" w:rsidR="6FE309E9">
        <w:rPr>
          <w:rFonts w:ascii="Muli" w:hAnsi="Muli" w:eastAsia="Muli" w:cs="Muli"/>
          <w:color w:val="auto"/>
        </w:rPr>
        <w:t>I will ensure that no one in my home is under the influence of drugs or alcohol that could affect their ability to care for children.</w:t>
      </w:r>
    </w:p>
    <w:p w:rsidR="00510499" w:rsidP="6FE309E9" w:rsidRDefault="00321943" w14:paraId="0000004D" w14:textId="77777777">
      <w:pPr>
        <w:rPr>
          <w:rFonts w:ascii="Muli" w:hAnsi="Muli" w:eastAsia="Muli" w:cs="Muli"/>
          <w:color w:val="auto"/>
        </w:rPr>
      </w:pPr>
      <w:r w:rsidRPr="6FE309E9" w:rsidR="6FE309E9">
        <w:rPr>
          <w:rFonts w:ascii="Muli" w:hAnsi="Muli" w:eastAsia="Muli" w:cs="Muli"/>
          <w:color w:val="auto"/>
        </w:rPr>
        <w:t xml:space="preserve">I will not release a child from my home into the care of an adult I suspect is under the influence of drugs or alcohol. In this situation, I will endeavour to contact </w:t>
      </w:r>
      <w:r w:rsidRPr="6FE309E9" w:rsidR="6FE309E9">
        <w:rPr>
          <w:rFonts w:ascii="Muli" w:hAnsi="Muli" w:eastAsia="Muli" w:cs="Muli"/>
          <w:color w:val="auto"/>
        </w:rPr>
        <w:t>any one</w:t>
      </w:r>
      <w:r w:rsidRPr="6FE309E9" w:rsidR="6FE309E9">
        <w:rPr>
          <w:rFonts w:ascii="Muli" w:hAnsi="Muli" w:eastAsia="Muli" w:cs="Muli"/>
          <w:color w:val="auto"/>
        </w:rPr>
        <w:t xml:space="preserve"> else who is authorised to collect the child. If no one is available to collect the child I will contact the local authority children’s services team and follow their advice. </w:t>
      </w:r>
    </w:p>
    <w:p w:rsidR="00510499" w:rsidP="6FE309E9" w:rsidRDefault="00510499" w14:paraId="0000004E" w14:textId="77777777">
      <w:pPr>
        <w:rPr>
          <w:rFonts w:ascii="Muli" w:hAnsi="Muli" w:eastAsia="Muli" w:cs="Muli"/>
          <w:color w:val="auto"/>
        </w:rPr>
      </w:pPr>
    </w:p>
    <w:p w:rsidR="00510499" w:rsidP="6FE309E9" w:rsidRDefault="00321943" w14:paraId="0000004F"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 xml:space="preserve">Use of mobile phones, cameras and other electronic devices with imaging and sharing capabilities </w:t>
      </w:r>
    </w:p>
    <w:p w:rsidR="00510499" w:rsidP="6FE309E9" w:rsidRDefault="00510499" w14:paraId="00000050" w14:textId="77777777">
      <w:pPr>
        <w:rPr>
          <w:rFonts w:ascii="Muli" w:hAnsi="Muli" w:eastAsia="Muli" w:cs="Muli"/>
          <w:color w:val="auto"/>
        </w:rPr>
      </w:pPr>
    </w:p>
    <w:p w:rsidR="00510499" w:rsidP="6FE309E9" w:rsidRDefault="00321943" w14:paraId="00000051" w14:textId="77777777">
      <w:pPr>
        <w:rPr>
          <w:rFonts w:ascii="Muli" w:hAnsi="Muli" w:eastAsia="Muli" w:cs="Muli"/>
          <w:color w:val="auto"/>
        </w:rPr>
      </w:pPr>
      <w:r w:rsidRPr="6FE309E9" w:rsidR="6FE309E9">
        <w:rPr>
          <w:rFonts w:ascii="Muli" w:hAnsi="Muli" w:eastAsia="Muli" w:cs="Muli"/>
          <w:color w:val="auto"/>
        </w:rPr>
        <w:t xml:space="preserve">I am registered with the Information Commissioner’s Office (ICO) as a data controller. I will use my mobile phone or other digital devices (including tablet or laptop) during the working day in certain circumstances. My devices are password protected and stored safely to minimise the risk of being lost or stolen. </w:t>
      </w:r>
    </w:p>
    <w:p w:rsidR="00510499" w:rsidP="6FE309E9" w:rsidRDefault="00510499" w14:paraId="00000052" w14:textId="77777777">
      <w:pPr>
        <w:rPr>
          <w:rFonts w:ascii="Muli" w:hAnsi="Muli" w:eastAsia="Muli" w:cs="Muli"/>
          <w:color w:val="auto"/>
        </w:rPr>
      </w:pPr>
    </w:p>
    <w:p w:rsidR="00510499" w:rsidP="6FE309E9" w:rsidRDefault="00321943" w14:paraId="00000053" w14:textId="77777777">
      <w:pPr>
        <w:rPr>
          <w:rFonts w:ascii="Muli" w:hAnsi="Muli" w:eastAsia="Muli" w:cs="Muli"/>
          <w:color w:val="auto"/>
        </w:rPr>
      </w:pPr>
      <w:r w:rsidRPr="6FE309E9" w:rsidR="6FE309E9">
        <w:rPr>
          <w:rFonts w:ascii="Muli" w:hAnsi="Muli" w:eastAsia="Muli" w:cs="Muli"/>
          <w:color w:val="auto"/>
        </w:rPr>
        <w:t>What I will do:</w:t>
      </w:r>
    </w:p>
    <w:p w:rsidR="00510499" w:rsidP="6FE309E9" w:rsidRDefault="00321943" w14:paraId="00000054" w14:textId="77777777">
      <w:pPr>
        <w:numPr>
          <w:ilvl w:val="0"/>
          <w:numId w:val="4"/>
        </w:numPr>
        <w:rPr>
          <w:rFonts w:ascii="Muli" w:hAnsi="Muli" w:eastAsia="Muli" w:cs="Muli"/>
          <w:color w:val="auto"/>
        </w:rPr>
      </w:pPr>
      <w:r w:rsidRPr="6FE309E9" w:rsidR="6FE309E9">
        <w:rPr>
          <w:rFonts w:ascii="Muli" w:hAnsi="Muli" w:eastAsia="Muli" w:cs="Muli"/>
          <w:color w:val="auto"/>
        </w:rPr>
        <w:t xml:space="preserve">Make sure I am contactable </w:t>
      </w:r>
      <w:r w:rsidRPr="6FE309E9" w:rsidR="6FE309E9">
        <w:rPr>
          <w:rFonts w:ascii="Muli" w:hAnsi="Muli" w:eastAsia="Muli" w:cs="Muli"/>
          <w:color w:val="auto"/>
        </w:rPr>
        <w:t>in the event of</w:t>
      </w:r>
      <w:r w:rsidRPr="6FE309E9" w:rsidR="6FE309E9">
        <w:rPr>
          <w:rFonts w:ascii="Muli" w:hAnsi="Muli" w:eastAsia="Muli" w:cs="Muli"/>
          <w:color w:val="auto"/>
        </w:rPr>
        <w:t xml:space="preserve"> an emergency</w:t>
      </w:r>
    </w:p>
    <w:p w:rsidR="00510499" w:rsidP="6FE309E9" w:rsidRDefault="00321943" w14:paraId="00000055" w14:textId="77777777">
      <w:pPr>
        <w:numPr>
          <w:ilvl w:val="0"/>
          <w:numId w:val="4"/>
        </w:numPr>
        <w:rPr>
          <w:rFonts w:ascii="Muli" w:hAnsi="Muli" w:eastAsia="Muli" w:cs="Muli"/>
          <w:color w:val="auto"/>
        </w:rPr>
      </w:pPr>
      <w:r w:rsidRPr="6FE309E9" w:rsidR="6FE309E9">
        <w:rPr>
          <w:rFonts w:ascii="Muli" w:hAnsi="Muli" w:eastAsia="Muli" w:cs="Muli"/>
          <w:color w:val="auto"/>
        </w:rPr>
        <w:t xml:space="preserve">Take necessary phone calls to do with my business </w:t>
      </w:r>
    </w:p>
    <w:p w:rsidR="00510499" w:rsidP="6FE309E9" w:rsidRDefault="00321943" w14:paraId="00000056" w14:textId="77777777">
      <w:pPr>
        <w:numPr>
          <w:ilvl w:val="0"/>
          <w:numId w:val="4"/>
        </w:numPr>
        <w:rPr>
          <w:rFonts w:ascii="Muli" w:hAnsi="Muli" w:eastAsia="Muli" w:cs="Muli"/>
          <w:color w:val="auto"/>
        </w:rPr>
      </w:pPr>
      <w:r w:rsidRPr="6FE309E9" w:rsidR="6FE309E9">
        <w:rPr>
          <w:rFonts w:ascii="Muli" w:hAnsi="Muli" w:eastAsia="Muli" w:cs="Muli"/>
          <w:color w:val="auto"/>
        </w:rPr>
        <w:t xml:space="preserve">Use the </w:t>
      </w:r>
      <w:r w:rsidRPr="6FE309E9" w:rsidR="6FE309E9">
        <w:rPr>
          <w:rFonts w:ascii="Muli" w:hAnsi="Muli" w:eastAsia="Muli" w:cs="Muli"/>
          <w:color w:val="auto"/>
        </w:rPr>
        <w:t>tiney</w:t>
      </w:r>
      <w:r w:rsidRPr="6FE309E9" w:rsidR="6FE309E9">
        <w:rPr>
          <w:rFonts w:ascii="Muli" w:hAnsi="Muli" w:eastAsia="Muli" w:cs="Muli"/>
          <w:color w:val="auto"/>
        </w:rPr>
        <w:t xml:space="preserve"> app for secure messaging, taking photographs to help with observations and recording children’s progress. If my phone or device is </w:t>
      </w:r>
      <w:r w:rsidRPr="6FE309E9" w:rsidR="6FE309E9">
        <w:rPr>
          <w:rFonts w:ascii="Muli" w:hAnsi="Muli" w:eastAsia="Muli" w:cs="Muli"/>
          <w:color w:val="auto"/>
        </w:rPr>
        <w:t>lost</w:t>
      </w:r>
      <w:r w:rsidRPr="6FE309E9" w:rsidR="6FE309E9">
        <w:rPr>
          <w:rFonts w:ascii="Muli" w:hAnsi="Muli" w:eastAsia="Muli" w:cs="Muli"/>
          <w:color w:val="auto"/>
        </w:rPr>
        <w:t xml:space="preserve"> I will notify </w:t>
      </w:r>
      <w:r w:rsidRPr="6FE309E9" w:rsidR="6FE309E9">
        <w:rPr>
          <w:rFonts w:ascii="Muli" w:hAnsi="Muli" w:eastAsia="Muli" w:cs="Muli"/>
          <w:color w:val="auto"/>
        </w:rPr>
        <w:t>tiney</w:t>
      </w:r>
      <w:r w:rsidRPr="6FE309E9" w:rsidR="6FE309E9">
        <w:rPr>
          <w:rFonts w:ascii="Muli" w:hAnsi="Muli" w:eastAsia="Muli" w:cs="Muli"/>
          <w:color w:val="auto"/>
        </w:rPr>
        <w:t xml:space="preserve"> </w:t>
      </w:r>
      <w:r w:rsidRPr="6FE309E9" w:rsidR="6FE309E9">
        <w:rPr>
          <w:rFonts w:ascii="Muli" w:hAnsi="Muli" w:eastAsia="Muli" w:cs="Muli"/>
          <w:color w:val="auto"/>
        </w:rPr>
        <w:t>immediately</w:t>
      </w:r>
      <w:r w:rsidRPr="6FE309E9" w:rsidR="6FE309E9">
        <w:rPr>
          <w:rFonts w:ascii="Muli" w:hAnsi="Muli" w:eastAsia="Muli" w:cs="Muli"/>
          <w:color w:val="auto"/>
        </w:rPr>
        <w:t xml:space="preserve"> to prevent any unauthorised access of my account. </w:t>
      </w:r>
    </w:p>
    <w:p w:rsidR="00510499" w:rsidP="6FE309E9" w:rsidRDefault="00321943" w14:paraId="00000057" w14:textId="77777777">
      <w:pPr>
        <w:numPr>
          <w:ilvl w:val="0"/>
          <w:numId w:val="4"/>
        </w:numPr>
        <w:rPr>
          <w:rFonts w:ascii="Muli" w:hAnsi="Muli" w:eastAsia="Muli" w:cs="Muli"/>
          <w:color w:val="auto"/>
        </w:rPr>
      </w:pPr>
      <w:r w:rsidRPr="6FE309E9" w:rsidR="6FE309E9">
        <w:rPr>
          <w:rFonts w:ascii="Muli" w:hAnsi="Muli" w:eastAsia="Muli" w:cs="Muli"/>
          <w:color w:val="auto"/>
        </w:rPr>
        <w:t>Store emergency contact details on my phone so they are easy to access when I am out</w:t>
      </w:r>
    </w:p>
    <w:p w:rsidR="00510499" w:rsidP="6FE309E9" w:rsidRDefault="00321943" w14:paraId="00000058" w14:textId="77777777">
      <w:pPr>
        <w:numPr>
          <w:ilvl w:val="0"/>
          <w:numId w:val="4"/>
        </w:numPr>
        <w:rPr>
          <w:rFonts w:ascii="Muli" w:hAnsi="Muli" w:eastAsia="Muli" w:cs="Muli"/>
          <w:color w:val="auto"/>
        </w:rPr>
      </w:pPr>
      <w:r w:rsidRPr="6FE309E9" w:rsidR="6FE309E9">
        <w:rPr>
          <w:rFonts w:ascii="Muli" w:hAnsi="Muli" w:eastAsia="Muli" w:cs="Muli"/>
          <w:color w:val="auto"/>
        </w:rPr>
        <w:t xml:space="preserve">Use my camera and/or my phone camera to take photos of children in my care which I may use to create displays at my home or to send to parents to show a child’s progress. </w:t>
      </w:r>
    </w:p>
    <w:p w:rsidR="00510499" w:rsidP="6FE309E9" w:rsidRDefault="00321943" w14:paraId="00000059" w14:textId="77777777">
      <w:pPr>
        <w:numPr>
          <w:ilvl w:val="0"/>
          <w:numId w:val="4"/>
        </w:numPr>
        <w:rPr>
          <w:rFonts w:ascii="Muli" w:hAnsi="Muli" w:eastAsia="Muli" w:cs="Muli"/>
          <w:color w:val="auto"/>
        </w:rPr>
      </w:pPr>
      <w:r w:rsidRPr="6FE309E9" w:rsidR="6FE309E9">
        <w:rPr>
          <w:rFonts w:ascii="Muli" w:hAnsi="Muli" w:eastAsia="Muli" w:cs="Muli"/>
          <w:color w:val="auto"/>
        </w:rPr>
        <w:t xml:space="preserve">I will obtain parental permission in the </w:t>
      </w:r>
      <w:r w:rsidRPr="6FE309E9" w:rsidR="6FE309E9">
        <w:rPr>
          <w:rFonts w:ascii="Muli" w:hAnsi="Muli" w:eastAsia="Muli" w:cs="Muli"/>
          <w:color w:val="auto"/>
        </w:rPr>
        <w:t>tiney</w:t>
      </w:r>
      <w:r w:rsidRPr="6FE309E9" w:rsidR="6FE309E9">
        <w:rPr>
          <w:rFonts w:ascii="Muli" w:hAnsi="Muli" w:eastAsia="Muli" w:cs="Muli"/>
          <w:color w:val="auto"/>
        </w:rPr>
        <w:t xml:space="preserve"> app to take and/or share any photographs.</w:t>
      </w:r>
    </w:p>
    <w:p w:rsidR="00510499" w:rsidP="6FE309E9" w:rsidRDefault="00321943" w14:paraId="0000005A" w14:textId="77777777">
      <w:pPr>
        <w:numPr>
          <w:ilvl w:val="0"/>
          <w:numId w:val="4"/>
        </w:numPr>
        <w:rPr>
          <w:rFonts w:ascii="Muli" w:hAnsi="Muli" w:eastAsia="Muli" w:cs="Muli"/>
          <w:color w:val="auto"/>
        </w:rPr>
      </w:pPr>
      <w:r w:rsidRPr="6FE309E9" w:rsidR="6FE309E9">
        <w:rPr>
          <w:rFonts w:ascii="Muli" w:hAnsi="Muli" w:eastAsia="Muli" w:cs="Muli"/>
          <w:color w:val="auto"/>
        </w:rPr>
        <w:t xml:space="preserve">Where possible use the </w:t>
      </w:r>
      <w:r w:rsidRPr="6FE309E9" w:rsidR="6FE309E9">
        <w:rPr>
          <w:rFonts w:ascii="Muli" w:hAnsi="Muli" w:eastAsia="Muli" w:cs="Muli"/>
          <w:color w:val="auto"/>
        </w:rPr>
        <w:t>tiney</w:t>
      </w:r>
      <w:r w:rsidRPr="6FE309E9" w:rsidR="6FE309E9">
        <w:rPr>
          <w:rFonts w:ascii="Muli" w:hAnsi="Muli" w:eastAsia="Muli" w:cs="Muli"/>
          <w:color w:val="auto"/>
        </w:rPr>
        <w:t xml:space="preserve"> app to send pictures to parents to make sure that the information is shared in a safe and secure way. </w:t>
      </w:r>
    </w:p>
    <w:p w:rsidR="00510499" w:rsidP="6FE309E9" w:rsidRDefault="00321943" w14:paraId="0000005B" w14:textId="77777777">
      <w:pPr>
        <w:numPr>
          <w:ilvl w:val="0"/>
          <w:numId w:val="4"/>
        </w:numPr>
        <w:rPr>
          <w:rFonts w:ascii="Muli" w:hAnsi="Muli" w:eastAsia="Muli" w:cs="Muli"/>
          <w:color w:val="auto"/>
        </w:rPr>
      </w:pPr>
      <w:r w:rsidRPr="6FE309E9" w:rsidR="6FE309E9">
        <w:rPr>
          <w:rFonts w:ascii="Muli" w:hAnsi="Muli" w:eastAsia="Muli" w:cs="Muli"/>
          <w:color w:val="auto"/>
        </w:rPr>
        <w:t xml:space="preserve">Ensure that any photograph taken of a child in my care is </w:t>
      </w:r>
      <w:r w:rsidRPr="6FE309E9" w:rsidR="6FE309E9">
        <w:rPr>
          <w:rFonts w:ascii="Muli" w:hAnsi="Muli" w:eastAsia="Muli" w:cs="Muli"/>
          <w:color w:val="auto"/>
        </w:rPr>
        <w:t>appropriate</w:t>
      </w:r>
      <w:r w:rsidRPr="6FE309E9" w:rsidR="6FE309E9">
        <w:rPr>
          <w:rFonts w:ascii="Muli" w:hAnsi="Muli" w:eastAsia="Muli" w:cs="Muli"/>
          <w:color w:val="auto"/>
        </w:rPr>
        <w:t>.</w:t>
      </w:r>
    </w:p>
    <w:p w:rsidR="00510499" w:rsidP="6FE309E9" w:rsidRDefault="00321943" w14:paraId="0000005C" w14:textId="77777777">
      <w:pPr>
        <w:numPr>
          <w:ilvl w:val="0"/>
          <w:numId w:val="4"/>
        </w:numPr>
        <w:rPr>
          <w:rFonts w:ascii="Muli" w:hAnsi="Muli" w:eastAsia="Muli" w:cs="Muli"/>
          <w:color w:val="auto"/>
        </w:rPr>
      </w:pPr>
      <w:r w:rsidRPr="6FE309E9" w:rsidR="6FE309E9">
        <w:rPr>
          <w:rFonts w:ascii="Muli" w:hAnsi="Muli" w:eastAsia="Muli" w:cs="Muli"/>
          <w:color w:val="auto"/>
        </w:rPr>
        <w:t xml:space="preserve">Ensure that any photos stored on my devices for work purposes are properly password protected and they are deleted when not required. </w:t>
      </w:r>
    </w:p>
    <w:p w:rsidR="00510499" w:rsidP="6FE309E9" w:rsidRDefault="00321943" w14:paraId="0000005D" w14:textId="77777777">
      <w:pPr>
        <w:numPr>
          <w:ilvl w:val="0"/>
          <w:numId w:val="4"/>
        </w:numPr>
        <w:rPr>
          <w:rFonts w:ascii="Muli" w:hAnsi="Muli" w:eastAsia="Muli" w:cs="Muli"/>
          <w:color w:val="auto"/>
        </w:rPr>
      </w:pPr>
      <w:r w:rsidRPr="6FE309E9" w:rsidR="6FE309E9">
        <w:rPr>
          <w:rFonts w:ascii="Muli" w:hAnsi="Muli" w:eastAsia="Muli" w:cs="Muli"/>
          <w:color w:val="auto"/>
        </w:rPr>
        <w:t>Printing will take place only when strictly necessary using my own printer.</w:t>
      </w:r>
    </w:p>
    <w:p w:rsidR="00510499" w:rsidP="6FE309E9" w:rsidRDefault="00321943" w14:paraId="0000005E" w14:textId="77777777">
      <w:pPr>
        <w:numPr>
          <w:ilvl w:val="0"/>
          <w:numId w:val="4"/>
        </w:numPr>
        <w:rPr>
          <w:rFonts w:ascii="Muli" w:hAnsi="Muli" w:eastAsia="Muli" w:cs="Muli"/>
          <w:color w:val="auto"/>
        </w:rPr>
      </w:pPr>
      <w:r w:rsidRPr="6FE309E9" w:rsidR="6FE309E9">
        <w:rPr>
          <w:rFonts w:ascii="Muli" w:hAnsi="Muli" w:eastAsia="Muli" w:cs="Muli"/>
          <w:color w:val="auto"/>
        </w:rPr>
        <w:t xml:space="preserve">I will ensure that any technology with recording capability eg. ring doorbells, CCTV, smart watches and laptops and monitors will be used appropriately with consent and adhering to the appropriate policy and guidelines. Where any recording devices are used I will make sure parents and/or carers are made aware of where these are, what they are used for and what I will do with any images or footage. </w:t>
      </w:r>
    </w:p>
    <w:p w:rsidR="00510499" w:rsidP="6FE309E9" w:rsidRDefault="00321943" w14:paraId="0000005F" w14:textId="77777777">
      <w:pPr>
        <w:numPr>
          <w:ilvl w:val="0"/>
          <w:numId w:val="4"/>
        </w:numPr>
        <w:rPr>
          <w:rFonts w:ascii="Muli" w:hAnsi="Muli" w:eastAsia="Muli" w:cs="Muli"/>
          <w:color w:val="auto"/>
        </w:rPr>
      </w:pPr>
      <w:r w:rsidRPr="6FE309E9" w:rsidR="6FE309E9">
        <w:rPr>
          <w:rFonts w:ascii="Muli" w:hAnsi="Muli" w:eastAsia="Muli" w:cs="Muli"/>
          <w:color w:val="auto"/>
        </w:rPr>
        <w:t xml:space="preserve">I will ensure that my staff and I maintain professional boundaries and behaviour when using social media. </w:t>
      </w:r>
    </w:p>
    <w:p w:rsidR="00510499" w:rsidP="6FE309E9" w:rsidRDefault="00510499" w14:paraId="00000060" w14:textId="77777777">
      <w:pPr>
        <w:rPr>
          <w:rFonts w:ascii="Muli" w:hAnsi="Muli" w:eastAsia="Muli" w:cs="Muli"/>
          <w:color w:val="auto"/>
        </w:rPr>
      </w:pPr>
    </w:p>
    <w:p w:rsidR="00510499" w:rsidP="6FE309E9" w:rsidRDefault="00321943" w14:paraId="00000061"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 xml:space="preserve">Other people’s use of mobile phones or other electronic devices with imaging and sharing capabilities </w:t>
      </w:r>
    </w:p>
    <w:p w:rsidR="00510499" w:rsidP="6FE309E9" w:rsidRDefault="00510499" w14:paraId="00000062" w14:textId="77777777">
      <w:pPr>
        <w:rPr>
          <w:rFonts w:ascii="Muli" w:hAnsi="Muli" w:eastAsia="Muli" w:cs="Muli"/>
          <w:b w:val="1"/>
          <w:bCs w:val="1"/>
          <w:color w:val="auto"/>
          <w:u w:val="single"/>
        </w:rPr>
      </w:pPr>
    </w:p>
    <w:p w:rsidR="00510499" w:rsidP="6FE309E9" w:rsidRDefault="00321943" w14:paraId="00000063" w14:textId="77777777">
      <w:pPr>
        <w:numPr>
          <w:ilvl w:val="0"/>
          <w:numId w:val="3"/>
        </w:numPr>
        <w:rPr>
          <w:rFonts w:ascii="Muli" w:hAnsi="Muli" w:eastAsia="Muli" w:cs="Muli"/>
          <w:color w:val="auto"/>
        </w:rPr>
      </w:pPr>
      <w:r w:rsidRPr="6FE309E9" w:rsidR="6FE309E9">
        <w:rPr>
          <w:rFonts w:ascii="Muli" w:hAnsi="Muli" w:eastAsia="Muli" w:cs="Muli"/>
          <w:color w:val="auto"/>
        </w:rPr>
        <w:t>Visitors to my home (including parents) will not be allowed to use mobile phones or other electronic devices with images and sharing capabilities to record or  take photographs in the setting.</w:t>
      </w:r>
    </w:p>
    <w:p w:rsidR="00510499" w:rsidP="6FE309E9" w:rsidRDefault="00321943" w14:paraId="00000064" w14:textId="77777777">
      <w:pPr>
        <w:numPr>
          <w:ilvl w:val="0"/>
          <w:numId w:val="3"/>
        </w:numPr>
        <w:rPr>
          <w:rFonts w:ascii="Muli" w:hAnsi="Muli" w:eastAsia="Muli" w:cs="Muli"/>
          <w:color w:val="auto"/>
        </w:rPr>
      </w:pPr>
      <w:r w:rsidRPr="6FE309E9" w:rsidR="6FE309E9">
        <w:rPr>
          <w:rFonts w:ascii="Muli" w:hAnsi="Muli" w:eastAsia="Muli" w:cs="Muli"/>
          <w:color w:val="auto"/>
        </w:rPr>
        <w:t>If an older child (my own or a cared-for child) brings a mobile phone to my home I will make it clear that the phone is only to be used for emergency calls / texts while other children are present and ask that it be left in the child’s bag or a visible location out of reach of minded children.</w:t>
      </w:r>
    </w:p>
    <w:p w:rsidR="00510499" w:rsidP="6FE309E9" w:rsidRDefault="00321943" w14:paraId="00000065" w14:textId="3E2DFAB2">
      <w:pPr>
        <w:numPr>
          <w:ilvl w:val="0"/>
          <w:numId w:val="3"/>
        </w:numPr>
        <w:rPr>
          <w:rFonts w:ascii="Muli" w:hAnsi="Muli" w:eastAsia="Muli" w:cs="Muli"/>
          <w:color w:val="auto"/>
        </w:rPr>
      </w:pPr>
      <w:r w:rsidRPr="6FE309E9" w:rsidR="6FE309E9">
        <w:rPr>
          <w:rFonts w:ascii="Muli" w:hAnsi="Muli" w:eastAsia="Muli" w:cs="Muli"/>
          <w:color w:val="auto"/>
        </w:rPr>
        <w:t xml:space="preserve">I will be alert to </w:t>
      </w:r>
      <w:r w:rsidRPr="6FE309E9" w:rsidR="6FE309E9">
        <w:rPr>
          <w:rFonts w:ascii="Muli" w:hAnsi="Muli" w:eastAsia="Muli" w:cs="Muli"/>
          <w:color w:val="auto"/>
        </w:rPr>
        <w:t>people including</w:t>
      </w:r>
      <w:r w:rsidRPr="6FE309E9" w:rsidR="6FE309E9">
        <w:rPr>
          <w:rFonts w:ascii="Muli" w:hAnsi="Muli" w:eastAsia="Muli" w:cs="Muli"/>
          <w:color w:val="auto"/>
        </w:rPr>
        <w:t xml:space="preserve"> parents and other childminders taking photos of children in my care when I am out in a group or in public. I will ensure that no person without prior permission takes photos which include the children in my care.</w:t>
      </w:r>
    </w:p>
    <w:p w:rsidR="00510499" w:rsidP="6FE309E9" w:rsidRDefault="00510499" w14:paraId="00000066" w14:textId="77777777">
      <w:pPr>
        <w:rPr>
          <w:rFonts w:ascii="Muli" w:hAnsi="Muli" w:eastAsia="Muli" w:cs="Muli"/>
          <w:color w:val="auto"/>
        </w:rPr>
      </w:pPr>
    </w:p>
    <w:p w:rsidR="00510499" w:rsidP="6FE309E9" w:rsidRDefault="00321943" w14:paraId="00000067"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How parents/carers can work in partnership to keep children safe</w:t>
      </w:r>
    </w:p>
    <w:p w:rsidR="00510499" w:rsidP="6FE309E9" w:rsidRDefault="00510499" w14:paraId="00000068" w14:textId="77777777">
      <w:pPr>
        <w:rPr>
          <w:rFonts w:ascii="Muli" w:hAnsi="Muli" w:eastAsia="Muli" w:cs="Muli"/>
          <w:b w:val="1"/>
          <w:bCs w:val="1"/>
          <w:color w:val="auto"/>
          <w:u w:val="single"/>
        </w:rPr>
      </w:pPr>
    </w:p>
    <w:p w:rsidR="00510499" w:rsidP="6FE309E9" w:rsidRDefault="00321943" w14:paraId="00000069" w14:textId="77777777">
      <w:pPr>
        <w:rPr>
          <w:rFonts w:ascii="Muli" w:hAnsi="Muli" w:eastAsia="Muli" w:cs="Muli"/>
          <w:color w:val="auto"/>
        </w:rPr>
      </w:pPr>
      <w:r w:rsidRPr="6FE309E9" w:rsidR="6FE309E9">
        <w:rPr>
          <w:rFonts w:ascii="Muli" w:hAnsi="Muli" w:eastAsia="Muli" w:cs="Muli"/>
          <w:color w:val="auto"/>
        </w:rPr>
        <w:t>In order to ensure child's needs are consistently met, please inform me of any of the following -</w:t>
      </w:r>
    </w:p>
    <w:p w:rsidR="00510499" w:rsidP="6FE309E9" w:rsidRDefault="00321943" w14:paraId="0000006A" w14:textId="77777777">
      <w:pPr>
        <w:numPr>
          <w:ilvl w:val="0"/>
          <w:numId w:val="8"/>
        </w:numPr>
        <w:ind w:left="850"/>
        <w:rPr>
          <w:rFonts w:ascii="Muli" w:hAnsi="Muli" w:eastAsia="Muli" w:cs="Muli"/>
          <w:color w:val="auto"/>
        </w:rPr>
      </w:pPr>
      <w:r w:rsidRPr="6FE309E9" w:rsidR="6FE309E9">
        <w:rPr>
          <w:rFonts w:ascii="Muli" w:hAnsi="Muli" w:eastAsia="Muli" w:cs="Muli"/>
          <w:color w:val="auto"/>
        </w:rPr>
        <w:t xml:space="preserve">changes or circumstances in the child’s life which could significantly affect the child’s behaviour and/or needs. </w:t>
      </w:r>
    </w:p>
    <w:p w:rsidR="00510499" w:rsidP="6FE309E9" w:rsidRDefault="00321943" w14:paraId="0000006B" w14:textId="77777777">
      <w:pPr>
        <w:numPr>
          <w:ilvl w:val="0"/>
          <w:numId w:val="8"/>
        </w:numPr>
        <w:ind w:left="850"/>
        <w:rPr>
          <w:rFonts w:ascii="Muli" w:hAnsi="Muli" w:eastAsia="Muli" w:cs="Muli"/>
          <w:color w:val="auto"/>
        </w:rPr>
      </w:pPr>
      <w:r w:rsidRPr="6FE309E9" w:rsidR="6FE309E9">
        <w:rPr>
          <w:rFonts w:ascii="Muli" w:hAnsi="Muli" w:eastAsia="Muli" w:cs="Muli"/>
          <w:color w:val="auto"/>
        </w:rPr>
        <w:t>any involvement with social services that is ongoing and provide details for the child’s social worker/support worker.</w:t>
      </w:r>
    </w:p>
    <w:p w:rsidR="00510499" w:rsidP="6FE309E9" w:rsidRDefault="00321943" w14:paraId="0000006C" w14:textId="77777777">
      <w:pPr>
        <w:numPr>
          <w:ilvl w:val="0"/>
          <w:numId w:val="8"/>
        </w:numPr>
        <w:ind w:left="850"/>
        <w:rPr>
          <w:rFonts w:ascii="Muli" w:hAnsi="Muli" w:eastAsia="Muli" w:cs="Muli"/>
          <w:color w:val="auto"/>
        </w:rPr>
      </w:pPr>
      <w:r w:rsidRPr="6FE309E9" w:rsidR="6FE309E9">
        <w:rPr>
          <w:rFonts w:ascii="Muli" w:hAnsi="Muli" w:eastAsia="Muli" w:cs="Muli"/>
          <w:color w:val="auto"/>
        </w:rPr>
        <w:t xml:space="preserve">any existing injuries or incidents, </w:t>
      </w:r>
    </w:p>
    <w:p w:rsidR="00510499" w:rsidP="6FE309E9" w:rsidRDefault="00321943" w14:paraId="0000006D" w14:textId="77777777">
      <w:pPr>
        <w:numPr>
          <w:ilvl w:val="0"/>
          <w:numId w:val="8"/>
        </w:numPr>
        <w:ind w:left="850"/>
        <w:rPr>
          <w:rFonts w:ascii="Muli" w:hAnsi="Muli" w:eastAsia="Muli" w:cs="Muli"/>
          <w:color w:val="auto"/>
        </w:rPr>
      </w:pPr>
      <w:r w:rsidRPr="6FE309E9" w:rsidR="6FE309E9">
        <w:rPr>
          <w:rFonts w:ascii="Muli" w:hAnsi="Muli" w:eastAsia="Muli" w:cs="Muli"/>
          <w:color w:val="auto"/>
        </w:rPr>
        <w:t xml:space="preserve">specific dietary requirements and/or allergies </w:t>
      </w:r>
    </w:p>
    <w:p w:rsidR="00510499" w:rsidP="6FE309E9" w:rsidRDefault="00321943" w14:paraId="0000006E" w14:textId="77777777">
      <w:pPr>
        <w:numPr>
          <w:ilvl w:val="0"/>
          <w:numId w:val="8"/>
        </w:numPr>
        <w:ind w:left="850"/>
        <w:rPr>
          <w:rFonts w:ascii="Muli" w:hAnsi="Muli" w:eastAsia="Muli" w:cs="Muli"/>
          <w:color w:val="auto"/>
        </w:rPr>
      </w:pPr>
      <w:r w:rsidRPr="6FE309E9" w:rsidR="6FE309E9">
        <w:rPr>
          <w:rFonts w:ascii="Muli" w:hAnsi="Muli" w:eastAsia="Muli" w:cs="Muli"/>
          <w:color w:val="auto"/>
        </w:rPr>
        <w:t>medical / health needs.</w:t>
      </w:r>
    </w:p>
    <w:p w:rsidR="00510499" w:rsidP="6FE309E9" w:rsidRDefault="00321943" w14:paraId="0000006F" w14:textId="77777777">
      <w:pPr>
        <w:numPr>
          <w:ilvl w:val="0"/>
          <w:numId w:val="8"/>
        </w:numPr>
        <w:ind w:left="850"/>
        <w:rPr>
          <w:rFonts w:ascii="Muli" w:hAnsi="Muli" w:eastAsia="Muli" w:cs="Muli"/>
          <w:color w:val="auto"/>
        </w:rPr>
      </w:pPr>
      <w:r w:rsidRPr="6FE309E9" w:rsidR="6FE309E9">
        <w:rPr>
          <w:rFonts w:ascii="Muli" w:hAnsi="Muli" w:eastAsia="Muli" w:cs="Muli"/>
          <w:color w:val="auto"/>
        </w:rPr>
        <w:t>any concerns you may have relating to the care of any children in the setting</w:t>
      </w:r>
    </w:p>
    <w:p w:rsidR="00510499" w:rsidP="6FE309E9" w:rsidRDefault="00510499" w14:paraId="00000070" w14:textId="77777777">
      <w:pPr>
        <w:rPr>
          <w:rFonts w:ascii="Muli" w:hAnsi="Muli" w:eastAsia="Muli" w:cs="Muli"/>
          <w:color w:val="auto"/>
        </w:rPr>
      </w:pPr>
    </w:p>
    <w:p w:rsidR="00510499" w:rsidP="6FE309E9" w:rsidRDefault="00321943" w14:paraId="00000071"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Documents I have read and referred to:</w:t>
      </w:r>
    </w:p>
    <w:p w:rsidR="00510499" w:rsidP="6FE309E9" w:rsidRDefault="00510499" w14:paraId="00000072" w14:textId="77777777">
      <w:pPr>
        <w:rPr>
          <w:rFonts w:ascii="Muli" w:hAnsi="Muli" w:eastAsia="Muli" w:cs="Muli"/>
          <w:b w:val="1"/>
          <w:bCs w:val="1"/>
          <w:color w:val="auto"/>
          <w:u w:val="single"/>
        </w:rPr>
      </w:pPr>
    </w:p>
    <w:p w:rsidR="00510499" w:rsidP="6FE309E9" w:rsidRDefault="00321943" w14:paraId="00000073" w14:textId="77777777">
      <w:pPr>
        <w:numPr>
          <w:ilvl w:val="0"/>
          <w:numId w:val="7"/>
        </w:numPr>
        <w:rPr>
          <w:rFonts w:ascii="Muli" w:hAnsi="Muli" w:eastAsia="Muli" w:cs="Muli"/>
          <w:color w:val="auto"/>
        </w:rPr>
      </w:pPr>
      <w:r w:rsidRPr="6FE309E9" w:rsidR="6FE309E9">
        <w:rPr>
          <w:rFonts w:ascii="Muli" w:hAnsi="Muli" w:eastAsia="Muli" w:cs="Muli"/>
          <w:color w:val="auto"/>
        </w:rPr>
        <w:t>tiney safeguarding training</w:t>
      </w:r>
    </w:p>
    <w:p w:rsidR="00510499" w:rsidP="6FE309E9" w:rsidRDefault="00321943" w14:paraId="00000074" w14:textId="77777777">
      <w:pPr>
        <w:numPr>
          <w:ilvl w:val="0"/>
          <w:numId w:val="7"/>
        </w:numPr>
        <w:rPr>
          <w:rFonts w:ascii="Muli" w:hAnsi="Muli" w:eastAsia="Muli" w:cs="Muli"/>
          <w:color w:val="auto"/>
        </w:rPr>
      </w:pPr>
      <w:r w:rsidRPr="6FE309E9" w:rsidR="6FE309E9">
        <w:rPr>
          <w:rFonts w:ascii="Muli" w:hAnsi="Muli" w:eastAsia="Muli" w:cs="Muli"/>
          <w:color w:val="auto"/>
        </w:rPr>
        <w:t>Working together to safeguard children</w:t>
      </w:r>
    </w:p>
    <w:p w:rsidR="00510499" w:rsidP="6FE309E9" w:rsidRDefault="00321943" w14:paraId="00000075" w14:textId="77777777">
      <w:pPr>
        <w:numPr>
          <w:ilvl w:val="0"/>
          <w:numId w:val="7"/>
        </w:numPr>
        <w:rPr>
          <w:rFonts w:ascii="Muli" w:hAnsi="Muli" w:eastAsia="Muli" w:cs="Muli"/>
          <w:color w:val="auto"/>
        </w:rPr>
      </w:pPr>
      <w:r w:rsidRPr="6FE309E9" w:rsidR="6FE309E9">
        <w:rPr>
          <w:rFonts w:ascii="Muli" w:hAnsi="Muli" w:eastAsia="Muli" w:cs="Muli"/>
          <w:color w:val="auto"/>
        </w:rPr>
        <w:t>Keeping children safe in education</w:t>
      </w:r>
    </w:p>
    <w:p w:rsidR="00510499" w:rsidP="6FE309E9" w:rsidRDefault="00321943" w14:paraId="00000076" w14:textId="77777777">
      <w:pPr>
        <w:numPr>
          <w:ilvl w:val="0"/>
          <w:numId w:val="7"/>
        </w:numPr>
        <w:rPr>
          <w:rFonts w:ascii="Muli" w:hAnsi="Muli" w:eastAsia="Muli" w:cs="Muli"/>
          <w:color w:val="auto"/>
        </w:rPr>
      </w:pPr>
      <w:r w:rsidRPr="6FE309E9" w:rsidR="6FE309E9">
        <w:rPr>
          <w:rFonts w:ascii="Muli" w:hAnsi="Muli" w:eastAsia="Muli" w:cs="Muli"/>
          <w:color w:val="auto"/>
        </w:rPr>
        <w:t xml:space="preserve">The EYFS statutory framework for childminders </w:t>
      </w:r>
    </w:p>
    <w:p w:rsidR="00510499" w:rsidP="6FE309E9" w:rsidRDefault="00321943" w14:paraId="00000077" w14:textId="77777777">
      <w:pPr>
        <w:numPr>
          <w:ilvl w:val="0"/>
          <w:numId w:val="7"/>
        </w:numPr>
        <w:rPr>
          <w:rFonts w:ascii="Muli" w:hAnsi="Muli" w:eastAsia="Muli" w:cs="Muli"/>
          <w:color w:val="auto"/>
        </w:rPr>
      </w:pPr>
      <w:r w:rsidRPr="6FE309E9" w:rsidR="6FE309E9">
        <w:rPr>
          <w:rFonts w:ascii="Muli" w:hAnsi="Muli" w:eastAsia="Muli" w:cs="Muli"/>
          <w:color w:val="auto"/>
        </w:rPr>
        <w:t>Protecting Children from radicalisation (the Prevent Duty)</w:t>
      </w:r>
    </w:p>
    <w:p w:rsidR="00510499" w:rsidP="6FE309E9" w:rsidRDefault="00321943" w14:paraId="00000078" w14:textId="77777777">
      <w:pPr>
        <w:numPr>
          <w:ilvl w:val="0"/>
          <w:numId w:val="7"/>
        </w:numPr>
        <w:rPr>
          <w:rFonts w:ascii="Muli" w:hAnsi="Muli" w:eastAsia="Muli" w:cs="Muli"/>
          <w:color w:val="auto"/>
        </w:rPr>
      </w:pPr>
      <w:r w:rsidRPr="6FE309E9" w:rsidR="6FE309E9">
        <w:rPr>
          <w:rFonts w:ascii="Muli" w:hAnsi="Muli" w:eastAsia="Muli" w:cs="Muli"/>
          <w:color w:val="auto"/>
        </w:rPr>
        <w:t xml:space="preserve">Child sexual exploitation: definition and a guide for practitioners, local leaders and decision makers working to protect children from child sexual exploitation </w:t>
      </w:r>
    </w:p>
    <w:p w:rsidR="00510499" w:rsidP="6FE309E9" w:rsidRDefault="00321943" w14:paraId="00000079" w14:textId="77777777">
      <w:pPr>
        <w:numPr>
          <w:ilvl w:val="0"/>
          <w:numId w:val="7"/>
        </w:numPr>
        <w:rPr>
          <w:rFonts w:ascii="Muli" w:hAnsi="Muli" w:eastAsia="Muli" w:cs="Muli"/>
          <w:color w:val="auto"/>
        </w:rPr>
      </w:pPr>
      <w:r w:rsidRPr="6FE309E9" w:rsidR="6FE309E9">
        <w:rPr>
          <w:rFonts w:ascii="Muli" w:hAnsi="Muli" w:eastAsia="Muli" w:cs="Muli"/>
          <w:color w:val="auto"/>
        </w:rPr>
        <w:t>Safeguarding children and protecting professionals in early years settings: online safety considerations.</w:t>
      </w:r>
    </w:p>
    <w:p w:rsidR="00510499" w:rsidP="6FE309E9" w:rsidRDefault="00321943" w14:paraId="0000007A" w14:textId="77777777">
      <w:pPr>
        <w:numPr>
          <w:ilvl w:val="0"/>
          <w:numId w:val="7"/>
        </w:numPr>
        <w:rPr>
          <w:rFonts w:ascii="Muli" w:hAnsi="Muli" w:eastAsia="Muli" w:cs="Muli"/>
          <w:color w:val="auto"/>
        </w:rPr>
      </w:pPr>
      <w:r w:rsidRPr="6FE309E9" w:rsidR="6FE309E9">
        <w:rPr>
          <w:rFonts w:ascii="Muli" w:hAnsi="Muli" w:eastAsia="Muli" w:cs="Muli"/>
          <w:color w:val="auto"/>
        </w:rPr>
        <w:t>The NSPCC website</w:t>
      </w:r>
    </w:p>
    <w:p w:rsidR="0B33B10C" w:rsidP="6FE309E9" w:rsidRDefault="0B33B10C" w14:paraId="71CC696C" w14:textId="42BC2475">
      <w:pPr>
        <w:pStyle w:val="Normal"/>
        <w:numPr>
          <w:ilvl w:val="0"/>
          <w:numId w:val="7"/>
        </w:numPr>
        <w:rPr>
          <w:rFonts w:ascii="Muli" w:hAnsi="Muli" w:eastAsia="Muli" w:cs="Muli"/>
          <w:color w:val="auto"/>
        </w:rPr>
      </w:pPr>
      <w:r w:rsidRPr="6FE309E9" w:rsidR="6FE309E9">
        <w:rPr>
          <w:rFonts w:ascii="Muli" w:hAnsi="Muli" w:eastAsia="Muli" w:cs="Muli"/>
          <w:color w:val="auto"/>
        </w:rPr>
        <w:t>Department of Education Development Matters</w:t>
      </w:r>
    </w:p>
    <w:p w:rsidR="00510499" w:rsidP="6FE309E9" w:rsidRDefault="00510499" w14:paraId="0000007C" w14:textId="77777777">
      <w:pPr>
        <w:rPr>
          <w:rFonts w:ascii="Muli" w:hAnsi="Muli" w:eastAsia="Muli" w:cs="Muli"/>
          <w:color w:val="auto"/>
        </w:rPr>
      </w:pPr>
    </w:p>
    <w:p w:rsidR="0B33B10C" w:rsidP="6FE309E9" w:rsidRDefault="0B33B10C" w14:paraId="36EC913A" w14:textId="17BE6644">
      <w:pPr>
        <w:pStyle w:val="Normal"/>
        <w:rPr>
          <w:rFonts w:ascii="Muli" w:hAnsi="Muli" w:eastAsia="Muli" w:cs="Muli"/>
          <w:color w:val="auto"/>
        </w:rPr>
      </w:pPr>
    </w:p>
    <w:p w:rsidR="00510499" w:rsidP="6FE309E9" w:rsidRDefault="00321943" w14:paraId="0000007D" w14:textId="77777777">
      <w:pPr>
        <w:rPr>
          <w:rFonts w:ascii="Muli" w:hAnsi="Muli" w:eastAsia="Muli" w:cs="Muli"/>
          <w:b w:val="1"/>
          <w:bCs w:val="1"/>
          <w:color w:val="auto"/>
          <w:u w:val="single"/>
        </w:rPr>
      </w:pPr>
      <w:r w:rsidRPr="6FE309E9" w:rsidR="6FE309E9">
        <w:rPr>
          <w:rFonts w:ascii="Muli" w:hAnsi="Muli" w:eastAsia="Muli" w:cs="Muli"/>
          <w:b w:val="1"/>
          <w:bCs w:val="1"/>
          <w:color w:val="auto"/>
          <w:u w:val="single"/>
        </w:rPr>
        <w:t>Useful contacts</w:t>
      </w:r>
    </w:p>
    <w:p w:rsidR="00510499" w:rsidP="6FE309E9" w:rsidRDefault="00510499" w14:paraId="0000007E" w14:textId="77777777">
      <w:pPr>
        <w:rPr>
          <w:rFonts w:ascii="Muli" w:hAnsi="Muli" w:eastAsia="Muli" w:cs="Muli"/>
          <w:b w:val="1"/>
          <w:bCs w:val="1"/>
          <w:color w:val="auto"/>
          <w:u w:val="single"/>
        </w:rPr>
      </w:pPr>
    </w:p>
    <w:p w:rsidR="00510499" w:rsidP="6FE309E9" w:rsidRDefault="00321943" w14:paraId="0000007F" w14:textId="77777777">
      <w:pPr>
        <w:numPr>
          <w:ilvl w:val="0"/>
          <w:numId w:val="9"/>
        </w:numPr>
        <w:ind w:left="850"/>
        <w:rPr>
          <w:rFonts w:ascii="Muli" w:hAnsi="Muli" w:eastAsia="Muli" w:cs="Muli"/>
          <w:color w:val="auto"/>
        </w:rPr>
      </w:pPr>
      <w:r w:rsidRPr="6FE309E9" w:rsidR="6FE309E9">
        <w:rPr>
          <w:rFonts w:ascii="Muli" w:hAnsi="Muli" w:eastAsia="Muli" w:cs="Muli"/>
          <w:color w:val="auto"/>
        </w:rPr>
        <w:t>tiney safeguarding helpline: 020 4579 9271 (emergency use only)</w:t>
      </w:r>
    </w:p>
    <w:p w:rsidR="00510499" w:rsidP="6FE309E9" w:rsidRDefault="00321943" w14:paraId="00000080" w14:textId="1AD1A3E6">
      <w:pPr>
        <w:numPr>
          <w:ilvl w:val="0"/>
          <w:numId w:val="9"/>
        </w:numPr>
        <w:ind w:left="850"/>
        <w:rPr>
          <w:rFonts w:ascii="Muli" w:hAnsi="Muli" w:eastAsia="Muli" w:cs="Muli"/>
          <w:color w:val="auto"/>
        </w:rPr>
      </w:pPr>
      <w:r w:rsidRPr="6FE309E9" w:rsidR="6FE309E9">
        <w:rPr>
          <w:rFonts w:ascii="Muli" w:hAnsi="Muli" w:eastAsia="Muli" w:cs="Muli"/>
          <w:color w:val="auto"/>
        </w:rPr>
        <w:t xml:space="preserve">The local authority I live in is Somerset Council </w:t>
      </w:r>
      <w:r>
        <w:br/>
      </w:r>
      <w:r w:rsidRPr="6FE309E9" w:rsidR="6FE309E9">
        <w:rPr>
          <w:rFonts w:ascii="Muli" w:hAnsi="Muli" w:eastAsia="Muli" w:cs="Muli"/>
          <w:b w:val="1"/>
          <w:bCs w:val="1"/>
          <w:i w:val="0"/>
          <w:iCs w:val="0"/>
          <w:caps w:val="0"/>
          <w:smallCaps w:val="0"/>
          <w:noProof w:val="0"/>
          <w:color w:val="auto"/>
          <w:sz w:val="22"/>
          <w:szCs w:val="22"/>
          <w:lang w:val="en-GB"/>
        </w:rPr>
        <w:t>0300 123 2224</w:t>
      </w:r>
    </w:p>
    <w:p w:rsidR="00510499" w:rsidP="6FE309E9" w:rsidRDefault="00321943" w14:paraId="00000081" w14:textId="27C15E6E">
      <w:pPr>
        <w:numPr>
          <w:ilvl w:val="0"/>
          <w:numId w:val="9"/>
        </w:numPr>
        <w:ind w:left="850"/>
        <w:rPr>
          <w:rFonts w:ascii="Muli" w:hAnsi="Muli" w:eastAsia="Muli" w:cs="Muli"/>
          <w:color w:val="auto"/>
        </w:rPr>
      </w:pPr>
      <w:r w:rsidRPr="6FE309E9" w:rsidR="6FE309E9">
        <w:rPr>
          <w:rFonts w:ascii="Muli" w:hAnsi="Muli" w:eastAsia="Muli" w:cs="Muli"/>
          <w:color w:val="auto"/>
        </w:rPr>
        <w:t>MASH (or equivalent) team contact details:</w:t>
      </w:r>
      <w:r w:rsidRPr="6FE309E9" w:rsidR="6FE309E9">
        <w:rPr>
          <w:rFonts w:ascii="Muli" w:hAnsi="Muli" w:eastAsia="Muli" w:cs="Muli"/>
          <w:color w:val="auto"/>
        </w:rPr>
        <w:t xml:space="preserve"> </w:t>
      </w:r>
      <w:r>
        <w:br/>
      </w:r>
      <w:r w:rsidRPr="6FE309E9" w:rsidR="6FE309E9">
        <w:rPr>
          <w:rFonts w:ascii="Muli" w:hAnsi="Muli" w:eastAsia="Muli" w:cs="Muli"/>
          <w:noProof w:val="0"/>
          <w:color w:val="auto"/>
          <w:sz w:val="22"/>
          <w:szCs w:val="22"/>
          <w:lang w:val="en-GB" w:eastAsia="ja-JP" w:bidi="ar-SA"/>
        </w:rPr>
        <w:t xml:space="preserve">0300 123 2224  </w:t>
      </w:r>
      <w:hyperlink r:id="Ra6229201ff324b01">
        <w:r w:rsidRPr="6FE309E9" w:rsidR="6FE309E9">
          <w:rPr>
            <w:rFonts w:ascii="Muli" w:hAnsi="Muli" w:eastAsia="Muli" w:cs="Muli"/>
            <w:noProof w:val="0"/>
            <w:color w:val="auto"/>
            <w:sz w:val="22"/>
            <w:szCs w:val="22"/>
            <w:lang w:val="en-GB" w:eastAsia="ja-JP" w:bidi="ar-SA"/>
          </w:rPr>
          <w:t>childrens@somerset.gov.uk</w:t>
        </w:r>
      </w:hyperlink>
    </w:p>
    <w:p w:rsidR="00510499" w:rsidP="6FE309E9" w:rsidRDefault="00321943" w14:paraId="00000082" w14:textId="5EC5DF7B">
      <w:pPr>
        <w:numPr>
          <w:ilvl w:val="0"/>
          <w:numId w:val="9"/>
        </w:numPr>
        <w:ind w:left="850"/>
        <w:rPr>
          <w:rFonts w:ascii="Muli" w:hAnsi="Muli" w:eastAsia="Muli" w:cs="Muli"/>
          <w:color w:val="auto"/>
        </w:rPr>
      </w:pPr>
      <w:r w:rsidRPr="6FE309E9" w:rsidR="6FE309E9">
        <w:rPr>
          <w:rFonts w:ascii="Muli" w:hAnsi="Muli" w:eastAsia="Muli" w:cs="Muli"/>
          <w:color w:val="auto"/>
          <w:sz w:val="22"/>
          <w:szCs w:val="22"/>
          <w:lang w:eastAsia="ja-JP" w:bidi="ar-SA"/>
        </w:rPr>
        <w:t xml:space="preserve">LADO (or equivalent) contact details: </w:t>
      </w:r>
      <w:r>
        <w:br/>
      </w:r>
      <w:r w:rsidRPr="6FE309E9" w:rsidR="6FE309E9">
        <w:rPr>
          <w:rFonts w:ascii="Muli" w:hAnsi="Muli" w:eastAsia="Muli" w:cs="Muli"/>
          <w:color w:val="auto"/>
          <w:sz w:val="22"/>
          <w:szCs w:val="22"/>
          <w:lang w:eastAsia="ja-JP" w:bidi="ar-SA"/>
        </w:rPr>
        <w:t>01454615165</w:t>
      </w:r>
      <w:r>
        <w:tab/>
      </w:r>
      <w:r>
        <w:tab/>
      </w:r>
      <w:r w:rsidRPr="6FE309E9" w:rsidR="6FE309E9">
        <w:rPr>
          <w:rFonts w:ascii="Muli" w:hAnsi="Muli" w:eastAsia="Muli" w:cs="Muli"/>
          <w:color w:val="auto"/>
          <w:sz w:val="22"/>
          <w:szCs w:val="22"/>
          <w:lang w:eastAsia="ja-JP" w:bidi="ar-SA"/>
        </w:rPr>
        <w:t>LADO@bathnes.gov.uk</w:t>
      </w:r>
    </w:p>
    <w:p w:rsidR="00510499" w:rsidP="6FE309E9" w:rsidRDefault="00321943" w14:paraId="00000083" w14:textId="001979DB">
      <w:pPr>
        <w:numPr>
          <w:ilvl w:val="0"/>
          <w:numId w:val="9"/>
        </w:numPr>
        <w:ind w:left="850"/>
        <w:rPr>
          <w:rFonts w:ascii="Muli" w:hAnsi="Muli" w:eastAsia="Muli" w:cs="Muli"/>
          <w:color w:val="auto"/>
        </w:rPr>
      </w:pPr>
      <w:r w:rsidRPr="6FE309E9" w:rsidR="6FE309E9">
        <w:rPr>
          <w:rFonts w:ascii="Muli" w:hAnsi="Muli" w:eastAsia="Muli" w:cs="Muli"/>
          <w:color w:val="auto"/>
        </w:rPr>
        <w:t xml:space="preserve">Local social services duty social worker: </w:t>
      </w:r>
      <w:r>
        <w:br/>
      </w:r>
      <w:r w:rsidRPr="6FE309E9" w:rsidR="6FE309E9">
        <w:rPr>
          <w:rFonts w:ascii="Muli" w:hAnsi="Muli" w:eastAsia="Muli" w:cs="Muli"/>
          <w:b w:val="1"/>
          <w:bCs w:val="1"/>
          <w:i w:val="0"/>
          <w:iCs w:val="0"/>
          <w:caps w:val="0"/>
          <w:smallCaps w:val="0"/>
          <w:noProof w:val="0"/>
          <w:color w:val="auto"/>
          <w:sz w:val="27"/>
          <w:szCs w:val="27"/>
          <w:lang w:val="en-GB"/>
        </w:rPr>
        <w:t>0300 123 2224</w:t>
      </w:r>
    </w:p>
    <w:p w:rsidR="00510499" w:rsidP="6FE309E9" w:rsidRDefault="00321943" w14:paraId="00000084" w14:textId="77777777">
      <w:pPr>
        <w:numPr>
          <w:ilvl w:val="0"/>
          <w:numId w:val="9"/>
        </w:numPr>
        <w:ind w:left="850"/>
        <w:rPr>
          <w:rFonts w:ascii="Muli" w:hAnsi="Muli" w:eastAsia="Muli" w:cs="Muli"/>
          <w:color w:val="auto"/>
        </w:rPr>
      </w:pPr>
      <w:r w:rsidRPr="6FE309E9" w:rsidR="6FE309E9">
        <w:rPr>
          <w:rFonts w:ascii="Muli" w:hAnsi="Muli" w:eastAsia="Muli" w:cs="Muli"/>
          <w:color w:val="auto"/>
        </w:rPr>
        <w:t xml:space="preserve">Morten Michel Insurance: 03300589861 </w:t>
      </w:r>
    </w:p>
    <w:p w:rsidR="00510499" w:rsidP="6FE309E9" w:rsidRDefault="00510499" w14:paraId="00000087" w14:textId="451B079B">
      <w:pPr>
        <w:numPr>
          <w:ilvl w:val="0"/>
          <w:numId w:val="9"/>
        </w:numPr>
        <w:ind w:left="850"/>
        <w:rPr>
          <w:rFonts w:ascii="Muli" w:hAnsi="Muli" w:eastAsia="Muli" w:cs="Muli"/>
          <w:color w:val="auto"/>
        </w:rPr>
      </w:pPr>
      <w:r w:rsidRPr="6FE309E9" w:rsidR="6FE309E9">
        <w:rPr>
          <w:rFonts w:ascii="Muli" w:hAnsi="Muli" w:eastAsia="Muli" w:cs="Muli"/>
          <w:color w:val="auto"/>
        </w:rPr>
        <w:t>National Prevent advice line: 0800 011 3764</w:t>
      </w:r>
    </w:p>
    <w:p w:rsidR="00510499" w:rsidRDefault="00510499" w14:paraId="00000088" w14:textId="77777777">
      <w:pPr>
        <w:rPr>
          <w:rFonts w:ascii="Muli" w:hAnsi="Muli" w:eastAsia="Muli" w:cs="Muli"/>
        </w:rPr>
      </w:pPr>
    </w:p>
    <w:p w:rsidR="00510499" w:rsidRDefault="00510499" w14:paraId="00000089" w14:textId="77777777"/>
    <w:sectPr w:rsidR="00510499">
      <w:headerReference w:type="default" r:id="rId11"/>
      <w:pgSz w:w="11909" w:h="16834"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 w:author="Lucy Devine" w:date="2022-06-01T08:56:00Z" w:id="0">
    <w:p w:rsidR="00510499" w:rsidRDefault="00321943" w14:paraId="0000008B" w14:textId="77777777">
      <w:pPr>
        <w:widowControl w:val="0"/>
        <w:pBdr>
          <w:top w:val="nil"/>
          <w:left w:val="nil"/>
          <w:bottom w:val="nil"/>
          <w:right w:val="nil"/>
          <w:between w:val="nil"/>
        </w:pBdr>
        <w:spacing w:line="240" w:lineRule="auto"/>
        <w:rPr>
          <w:color w:val="000000"/>
        </w:rPr>
      </w:pPr>
      <w:r>
        <w:rPr>
          <w:color w:val="000000"/>
        </w:rPr>
        <w:t>Important: Download this document on your own computer/device and save it to start editing.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8B" w16cid:durableId="29B683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943" w:rsidRDefault="00321943" w14:paraId="5A62375F" w14:textId="77777777">
      <w:pPr>
        <w:spacing w:line="240" w:lineRule="auto"/>
      </w:pPr>
      <w:r>
        <w:separator/>
      </w:r>
    </w:p>
  </w:endnote>
  <w:endnote w:type="continuationSeparator" w:id="0">
    <w:p w:rsidR="00321943" w:rsidRDefault="00321943" w14:paraId="1CB45DA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943" w:rsidRDefault="00321943" w14:paraId="2972A63F" w14:textId="77777777">
      <w:pPr>
        <w:spacing w:line="240" w:lineRule="auto"/>
      </w:pPr>
      <w:r>
        <w:separator/>
      </w:r>
    </w:p>
  </w:footnote>
  <w:footnote w:type="continuationSeparator" w:id="0">
    <w:p w:rsidR="00321943" w:rsidRDefault="00321943" w14:paraId="14BD8C1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10499" w:rsidRDefault="00321943" w14:paraId="0000008A" w14:textId="77777777">
    <w:pPr>
      <w:widowControl w:val="0"/>
      <w:spacing w:line="240" w:lineRule="auto"/>
      <w:ind w:right="2"/>
      <w:jc w:val="right"/>
    </w:pPr>
    <w:r>
      <w:rPr>
        <w:noProof/>
      </w:rPr>
      <w:drawing>
        <wp:inline distT="114300" distB="114300" distL="114300" distR="114300" wp14:anchorId="0A204A59" wp14:editId="7777777">
          <wp:extent cx="1175324" cy="6397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5324" cy="6397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FE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D342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A59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7808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F42F4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12164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97514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046FA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E02CF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0040588">
    <w:abstractNumId w:val="6"/>
  </w:num>
  <w:num w:numId="2" w16cid:durableId="56364997">
    <w:abstractNumId w:val="5"/>
  </w:num>
  <w:num w:numId="3" w16cid:durableId="123892074">
    <w:abstractNumId w:val="1"/>
  </w:num>
  <w:num w:numId="4" w16cid:durableId="1500996333">
    <w:abstractNumId w:val="3"/>
  </w:num>
  <w:num w:numId="5" w16cid:durableId="401100645">
    <w:abstractNumId w:val="8"/>
  </w:num>
  <w:num w:numId="6" w16cid:durableId="1837457850">
    <w:abstractNumId w:val="7"/>
  </w:num>
  <w:num w:numId="7" w16cid:durableId="531386501">
    <w:abstractNumId w:val="2"/>
  </w:num>
  <w:num w:numId="8" w16cid:durableId="1458252560">
    <w:abstractNumId w:val="0"/>
  </w:num>
  <w:num w:numId="9" w16cid:durableId="31268038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99"/>
    <w:rsid w:val="00321943"/>
    <w:rsid w:val="00476225"/>
    <w:rsid w:val="00510499"/>
    <w:rsid w:val="0B33B10C"/>
    <w:rsid w:val="4096A1E7"/>
    <w:rsid w:val="6FE309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2EC7E5"/>
  <w15:docId w15:val="{3674284D-5C71-4DCC-BCD9-01B304E325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mailto:childrens@somerset.gov.uk" TargetMode="External" Id="Ra6229201ff324b01" /><Relationship Type="http://schemas.openxmlformats.org/officeDocument/2006/relationships/glossaryDocument" Target="glossary/document.xml" Id="R27c1bb4ade6a4cd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0ecf41-906b-4ee8-ab07-76ac2673befc}"/>
      </w:docPartPr>
      <w:docPartBody>
        <w:p w14:paraId="41F5B73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Giv5K4KbOKLdvbw/SYBw5dK53Q==">CgMxLjAaJwoBMBIiCiAIBCocCgtBQUFBYUEwZXVFNBAIGgtBQUFBYUEwZXVFNCLyAwoLQUFBQWFBMGV1RTQSwAMKC0FBQUFhQTBldUU0EgtBQUFBYUEwZXVFNBpoCgl0ZXh0L2h0bWwSW0ltcG9ydGFudDogRG93bmxvYWQgdGhpcyBkb2N1bWVudCBvbiB5b3VyIG93biBjb21wdXRlci9kZXZpY2UgYW5kIHNhdmUgaXQgdG8gc3RhcnQgZWRpdGluZy4iaQoKdGV4dC9wbGFpbhJbSW1wb3J0YW50OiBEb3dubG9hZCB0aGlzIGRvY3VtZW50IG9uIHlvdXIgb3duIGNvbXB1dGVyL2RldmljZSBhbmQgc2F2ZSBpdCB0byBzdGFydCBlZGl0aW5nLiobIhUxMTA4NTYzMjA5NzI2MDQ2NzkwMzYoADgAMOS67PORMDjkuuzzkTBKIQoKdGV4dC9wbGFpbhITU2FmZWd1YXJkaW5nIFBvbGljeVoMcXVteWd3a255M2dmcgIgAHgAmgEGCAAQABgAqgFdEltJbXBvcnRhbnQ6IERvd25sb2FkIHRoaXMgZG9jdW1lbnQgb24geW91ciBvd24gY29tcHV0ZXIvZGV2aWNlIGFuZCBzYXZlIGl0IHRvIHN0YXJ0IGVkaXRpbmcusAEAuAEAGOS67PORMCDkuuzzkTAwAEIQa2l4LmJidXpoMHRvZzM5eTgAaiMKFHN1Z2dlc3QuZndnaHpjaXFramR2EgtMaXNhIEhvbG1lc2ojChRzdWdnZXN0LmYyb3Z4MzZic2JrMhILTGlzYSBIb2xtZXNyITFSQkhFc3MwUXJaNkNjYnEzVnJFVm5PNEhLaUJTYXZP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Burley</lastModifiedBy>
  <revision>4</revision>
  <dcterms:created xsi:type="dcterms:W3CDTF">2024-04-02T20:17:00.0000000Z</dcterms:created>
  <dcterms:modified xsi:type="dcterms:W3CDTF">2024-04-11T21:03:49.7670357Z</dcterms:modified>
</coreProperties>
</file>